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20A" w:rsidRPr="00EB320A" w:rsidRDefault="00EB320A" w:rsidP="00EB320A">
      <w:pPr>
        <w:spacing w:before="100" w:beforeAutospacing="1" w:after="100" w:afterAutospacing="1" w:line="240" w:lineRule="auto"/>
        <w:jc w:val="center"/>
        <w:rPr>
          <w:rFonts w:ascii="Arial" w:eastAsia="Times New Roman" w:hAnsi="Arial" w:cs="Arial"/>
          <w:b/>
          <w:bCs/>
          <w:color w:val="000080"/>
          <w:sz w:val="24"/>
          <w:szCs w:val="24"/>
          <w:lang w:eastAsia="ru-RU"/>
        </w:rPr>
      </w:pPr>
      <w:r w:rsidRPr="00EB320A">
        <w:rPr>
          <w:rFonts w:ascii="Arial" w:eastAsia="Times New Roman" w:hAnsi="Arial" w:cs="Arial"/>
          <w:b/>
          <w:bCs/>
          <w:color w:val="000080"/>
          <w:sz w:val="24"/>
          <w:szCs w:val="24"/>
          <w:lang w:eastAsia="ru-RU"/>
        </w:rPr>
        <w:br/>
        <w:t>Постановление Правительства РФ от 23 мая 2006 г. N 306</w:t>
      </w:r>
      <w:r w:rsidRPr="00EB320A">
        <w:rPr>
          <w:rFonts w:ascii="Arial" w:eastAsia="Times New Roman" w:hAnsi="Arial" w:cs="Arial"/>
          <w:b/>
          <w:bCs/>
          <w:color w:val="000080"/>
          <w:sz w:val="24"/>
          <w:szCs w:val="24"/>
          <w:lang w:eastAsia="ru-RU"/>
        </w:rPr>
        <w:br/>
        <w:t>"Об утверждении Правил установления и определения нормативов потребления коммунальных услуг"</w:t>
      </w:r>
    </w:p>
    <w:p w:rsidR="00EB320A" w:rsidRPr="00EB320A" w:rsidRDefault="00EB320A" w:rsidP="00EB320A">
      <w:pPr>
        <w:shd w:val="clear" w:color="auto" w:fill="FFFFFF"/>
        <w:spacing w:after="0" w:line="240" w:lineRule="auto"/>
        <w:jc w:val="both"/>
        <w:outlineLvl w:val="3"/>
        <w:rPr>
          <w:rFonts w:ascii="Arial" w:eastAsia="Times New Roman" w:hAnsi="Arial" w:cs="Arial"/>
          <w:color w:val="000000"/>
          <w:sz w:val="24"/>
          <w:szCs w:val="24"/>
          <w:lang w:eastAsia="ru-RU"/>
        </w:rPr>
      </w:pPr>
      <w:r w:rsidRPr="00EB320A">
        <w:rPr>
          <w:rFonts w:ascii="Arial" w:eastAsia="Times New Roman" w:hAnsi="Arial" w:cs="Arial"/>
          <w:color w:val="000000"/>
          <w:sz w:val="24"/>
          <w:szCs w:val="24"/>
          <w:lang w:eastAsia="ru-RU"/>
        </w:rPr>
        <w:t>С изменениями и дополнениями от:</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6 мая 2011 г., 28 марта 2012 г., 16 апреля 2013 г., 26 марта, 24 сентября, 17 декабря 2014 г.</w:t>
      </w:r>
    </w:p>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Arial" w:eastAsia="Times New Roman" w:hAnsi="Arial" w:cs="Arial"/>
          <w:color w:val="000000"/>
          <w:sz w:val="27"/>
          <w:szCs w:val="27"/>
          <w:lang w:eastAsia="ru-RU"/>
        </w:rPr>
        <w:br/>
      </w:r>
    </w:p>
    <w:p w:rsidR="00EB320A" w:rsidRPr="00EB320A" w:rsidRDefault="00EB320A" w:rsidP="00EB320A">
      <w:pPr>
        <w:spacing w:after="0" w:line="240" w:lineRule="auto"/>
        <w:ind w:firstLine="720"/>
        <w:rPr>
          <w:rFonts w:ascii="Arial" w:eastAsia="Times New Roman" w:hAnsi="Arial" w:cs="Arial"/>
          <w:color w:val="000000"/>
          <w:sz w:val="27"/>
          <w:szCs w:val="27"/>
          <w:lang w:eastAsia="ru-RU"/>
        </w:rPr>
      </w:pPr>
      <w:r w:rsidRPr="00EB320A">
        <w:rPr>
          <w:rFonts w:ascii="Arial" w:eastAsia="Times New Roman" w:hAnsi="Arial" w:cs="Arial"/>
          <w:color w:val="000000"/>
          <w:sz w:val="27"/>
          <w:szCs w:val="27"/>
          <w:lang w:eastAsia="ru-RU"/>
        </w:rPr>
        <w:t>В соответствии со </w:t>
      </w:r>
      <w:hyperlink r:id="rId4" w:anchor="block_157" w:history="1">
        <w:r w:rsidRPr="00EB320A">
          <w:rPr>
            <w:rFonts w:ascii="Arial" w:eastAsia="Times New Roman" w:hAnsi="Arial" w:cs="Arial"/>
            <w:color w:val="008000"/>
            <w:sz w:val="27"/>
            <w:szCs w:val="27"/>
            <w:lang w:eastAsia="ru-RU"/>
          </w:rPr>
          <w:t>статьей 157</w:t>
        </w:r>
      </w:hyperlink>
      <w:r w:rsidRPr="00EB320A">
        <w:rPr>
          <w:rFonts w:ascii="Arial" w:eastAsia="Times New Roman" w:hAnsi="Arial" w:cs="Arial"/>
          <w:color w:val="000000"/>
          <w:sz w:val="27"/>
          <w:szCs w:val="27"/>
          <w:lang w:eastAsia="ru-RU"/>
        </w:rPr>
        <w:t> Жилищного кодекса Российской Федерации Правительство Российской Федерации постановляет:</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1. Утвердить прилагаемые </w:t>
      </w:r>
      <w:hyperlink r:id="rId5" w:anchor="block_1000" w:history="1">
        <w:r w:rsidRPr="00EB320A">
          <w:rPr>
            <w:rFonts w:ascii="Arial" w:eastAsia="Times New Roman" w:hAnsi="Arial" w:cs="Arial"/>
            <w:color w:val="008000"/>
            <w:sz w:val="18"/>
            <w:szCs w:val="18"/>
            <w:lang w:eastAsia="ru-RU"/>
          </w:rPr>
          <w:t>Правила</w:t>
        </w:r>
      </w:hyperlink>
      <w:r w:rsidRPr="00EB320A">
        <w:rPr>
          <w:rFonts w:ascii="Arial" w:eastAsia="Times New Roman" w:hAnsi="Arial" w:cs="Arial"/>
          <w:color w:val="000000"/>
          <w:sz w:val="18"/>
          <w:szCs w:val="18"/>
          <w:lang w:eastAsia="ru-RU"/>
        </w:rPr>
        <w:t> установления и определения нормативов потребления коммунальных услуг.</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2. Признать утратившим силу </w:t>
      </w:r>
      <w:hyperlink r:id="rId6" w:anchor="block_4" w:history="1">
        <w:r w:rsidRPr="00EB320A">
          <w:rPr>
            <w:rFonts w:ascii="Arial" w:eastAsia="Times New Roman" w:hAnsi="Arial" w:cs="Arial"/>
            <w:color w:val="008000"/>
            <w:sz w:val="18"/>
            <w:szCs w:val="18"/>
            <w:lang w:eastAsia="ru-RU"/>
          </w:rPr>
          <w:t>подпункт "а" пункта 4</w:t>
        </w:r>
      </w:hyperlink>
      <w:r w:rsidRPr="00EB320A">
        <w:rPr>
          <w:rFonts w:ascii="Arial" w:eastAsia="Times New Roman" w:hAnsi="Arial" w:cs="Arial"/>
          <w:color w:val="000000"/>
          <w:sz w:val="18"/>
          <w:szCs w:val="18"/>
          <w:lang w:eastAsia="ru-RU"/>
        </w:rPr>
        <w:t> постановления Правительства Российской Федерации от 21 августа 2001 г. N 609 "О мерах по ликвидации системы перекрестного субсидирования потребителей услуг по водоснабжению, водоотведению, теплоснабжению, а также уничтожению, утилизации и захоронению твердых бытовых отходов" (Собрание законодательства Российской Федерации, 2001, N 36, ст. 3568).</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7" w:anchor="block_701" w:history="1">
        <w:r w:rsidRPr="00EB320A">
          <w:rPr>
            <w:rFonts w:ascii="Arial" w:eastAsia="Times New Roman" w:hAnsi="Arial" w:cs="Arial"/>
            <w:i/>
            <w:iCs/>
            <w:color w:val="008000"/>
            <w:sz w:val="18"/>
            <w:szCs w:val="18"/>
            <w:lang w:eastAsia="ru-RU"/>
          </w:rPr>
          <w:t>Постановлением</w:t>
        </w:r>
      </w:hyperlink>
      <w:r w:rsidRPr="00EB320A">
        <w:rPr>
          <w:rFonts w:ascii="Arial" w:eastAsia="Times New Roman" w:hAnsi="Arial" w:cs="Arial"/>
          <w:i/>
          <w:iCs/>
          <w:color w:val="800080"/>
          <w:sz w:val="18"/>
          <w:szCs w:val="18"/>
          <w:lang w:eastAsia="ru-RU"/>
        </w:rPr>
        <w:t> Правительства РФ от 26 марта 2014 г. N 230 в пункт 3 внесены изменения</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8" w:anchor="block_3" w:history="1">
        <w:r w:rsidRPr="00EB320A">
          <w:rPr>
            <w:rFonts w:ascii="Arial" w:eastAsia="Times New Roman" w:hAnsi="Arial" w:cs="Arial"/>
            <w:i/>
            <w:iCs/>
            <w:color w:val="008000"/>
            <w:sz w:val="18"/>
            <w:szCs w:val="18"/>
            <w:lang w:eastAsia="ru-RU"/>
          </w:rPr>
          <w:t>См. текст пункта в предыдущей редакции</w:t>
        </w:r>
      </w:hyperlink>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3. Установить, что разъяснения по применению </w:t>
      </w:r>
      <w:hyperlink r:id="rId9" w:anchor="block_1000" w:history="1">
        <w:r w:rsidRPr="00EB320A">
          <w:rPr>
            <w:rFonts w:ascii="Arial" w:eastAsia="Times New Roman" w:hAnsi="Arial" w:cs="Arial"/>
            <w:color w:val="008000"/>
            <w:sz w:val="18"/>
            <w:szCs w:val="18"/>
            <w:lang w:eastAsia="ru-RU"/>
          </w:rPr>
          <w:t>Правил</w:t>
        </w:r>
      </w:hyperlink>
      <w:r w:rsidRPr="00EB320A">
        <w:rPr>
          <w:rFonts w:ascii="Arial" w:eastAsia="Times New Roman" w:hAnsi="Arial" w:cs="Arial"/>
          <w:color w:val="000000"/>
          <w:sz w:val="18"/>
          <w:szCs w:val="18"/>
          <w:lang w:eastAsia="ru-RU"/>
        </w:rPr>
        <w:t>, утвержденных настоящим постановлением, дает Министерство строительства и жилищно-коммунального хозяйства Российской Федерации.</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10" w:anchor="block_1001" w:history="1">
        <w:r w:rsidRPr="00EB320A">
          <w:rPr>
            <w:rFonts w:ascii="Arial" w:eastAsia="Times New Roman" w:hAnsi="Arial" w:cs="Arial"/>
            <w:i/>
            <w:iCs/>
            <w:color w:val="008000"/>
            <w:sz w:val="18"/>
            <w:szCs w:val="18"/>
            <w:lang w:eastAsia="ru-RU"/>
          </w:rPr>
          <w:t>Постановлением</w:t>
        </w:r>
      </w:hyperlink>
      <w:r w:rsidRPr="00EB320A">
        <w:rPr>
          <w:rFonts w:ascii="Arial" w:eastAsia="Times New Roman" w:hAnsi="Arial" w:cs="Arial"/>
          <w:i/>
          <w:iCs/>
          <w:color w:val="800080"/>
          <w:sz w:val="18"/>
          <w:szCs w:val="18"/>
          <w:lang w:eastAsia="ru-RU"/>
        </w:rPr>
        <w:t> Правительства РФ от 24 сентября 2014 г. N 977 постановление дополнено пунктом 4</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4. </w:t>
      </w:r>
      <w:hyperlink r:id="rId11" w:anchor="block_1000" w:history="1">
        <w:r w:rsidRPr="00EB320A">
          <w:rPr>
            <w:rFonts w:ascii="Arial" w:eastAsia="Times New Roman" w:hAnsi="Arial" w:cs="Arial"/>
            <w:color w:val="008000"/>
            <w:sz w:val="18"/>
            <w:szCs w:val="18"/>
            <w:lang w:eastAsia="ru-RU"/>
          </w:rPr>
          <w:t>Правила</w:t>
        </w:r>
      </w:hyperlink>
      <w:r w:rsidRPr="00EB320A">
        <w:rPr>
          <w:rFonts w:ascii="Arial" w:eastAsia="Times New Roman" w:hAnsi="Arial" w:cs="Arial"/>
          <w:color w:val="000000"/>
          <w:sz w:val="18"/>
          <w:szCs w:val="18"/>
          <w:lang w:eastAsia="ru-RU"/>
        </w:rPr>
        <w:t>, утвержденные настоящим постановлением, на территориях Республики Крым и г. Севастополя подлежат применению к правоотношениям, возникшим после 1 июля 2015 г.</w:t>
      </w:r>
    </w:p>
    <w:p w:rsidR="00EB320A" w:rsidRPr="00EB320A" w:rsidRDefault="00EB320A" w:rsidP="00EB320A">
      <w:pPr>
        <w:spacing w:after="0" w:line="240" w:lineRule="auto"/>
        <w:rPr>
          <w:rFonts w:ascii="Times New Roman" w:eastAsia="Times New Roman" w:hAnsi="Times New Roman" w:cs="Times New Roman"/>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221"/>
        <w:gridCol w:w="3134"/>
      </w:tblGrid>
      <w:tr w:rsidR="00EB320A" w:rsidRPr="00EB320A" w:rsidTr="00EB320A">
        <w:trPr>
          <w:tblCellSpacing w:w="15" w:type="dxa"/>
        </w:trPr>
        <w:tc>
          <w:tcPr>
            <w:tcW w:w="3300" w:type="pct"/>
            <w:vAlign w:val="bottom"/>
            <w:hideMark/>
          </w:tcPr>
          <w:p w:rsidR="00EB320A" w:rsidRPr="00EB320A" w:rsidRDefault="00EB320A" w:rsidP="00EB320A">
            <w:pPr>
              <w:spacing w:after="0" w:line="240" w:lineRule="auto"/>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Председатель Правительства</w:t>
            </w:r>
            <w:r w:rsidRPr="00EB320A">
              <w:rPr>
                <w:rFonts w:ascii="Arial" w:eastAsia="Times New Roman" w:hAnsi="Arial" w:cs="Arial"/>
                <w:color w:val="000000"/>
                <w:sz w:val="18"/>
                <w:szCs w:val="18"/>
                <w:lang w:eastAsia="ru-RU"/>
              </w:rPr>
              <w:br/>
              <w:t>Российской Федерации</w:t>
            </w:r>
          </w:p>
        </w:tc>
        <w:tc>
          <w:tcPr>
            <w:tcW w:w="1650" w:type="pct"/>
            <w:vAlign w:val="bottom"/>
            <w:hideMark/>
          </w:tcPr>
          <w:p w:rsidR="00EB320A" w:rsidRPr="00EB320A" w:rsidRDefault="00EB320A" w:rsidP="00EB320A">
            <w:pPr>
              <w:spacing w:after="0" w:line="240" w:lineRule="auto"/>
              <w:jc w:val="right"/>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М. Фрадков</w:t>
            </w:r>
          </w:p>
        </w:tc>
      </w:tr>
    </w:tbl>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Arial" w:eastAsia="Times New Roman" w:hAnsi="Arial" w:cs="Arial"/>
          <w:color w:val="000000"/>
          <w:sz w:val="27"/>
          <w:szCs w:val="27"/>
          <w:lang w:eastAsia="ru-RU"/>
        </w:rPr>
        <w:br/>
      </w:r>
    </w:p>
    <w:p w:rsidR="00EB320A" w:rsidRPr="00EB320A" w:rsidRDefault="00EB320A" w:rsidP="00EB320A">
      <w:pPr>
        <w:spacing w:after="0" w:line="240" w:lineRule="auto"/>
        <w:rPr>
          <w:rFonts w:ascii="Arial" w:eastAsia="Times New Roman" w:hAnsi="Arial" w:cs="Arial"/>
          <w:color w:val="000000"/>
          <w:sz w:val="27"/>
          <w:szCs w:val="27"/>
          <w:lang w:eastAsia="ru-RU"/>
        </w:rPr>
      </w:pPr>
      <w:r w:rsidRPr="00EB320A">
        <w:rPr>
          <w:rFonts w:ascii="Arial" w:eastAsia="Times New Roman" w:hAnsi="Arial" w:cs="Arial"/>
          <w:color w:val="000000"/>
          <w:sz w:val="27"/>
          <w:szCs w:val="27"/>
          <w:lang w:eastAsia="ru-RU"/>
        </w:rPr>
        <w:t>Москва</w:t>
      </w:r>
    </w:p>
    <w:p w:rsidR="00EB320A" w:rsidRPr="00EB320A" w:rsidRDefault="00EB320A" w:rsidP="00EB320A">
      <w:pPr>
        <w:spacing w:after="0" w:line="240" w:lineRule="auto"/>
        <w:rPr>
          <w:rFonts w:ascii="Arial" w:eastAsia="Times New Roman" w:hAnsi="Arial" w:cs="Arial"/>
          <w:color w:val="000000"/>
          <w:sz w:val="27"/>
          <w:szCs w:val="27"/>
          <w:lang w:eastAsia="ru-RU"/>
        </w:rPr>
      </w:pPr>
      <w:r w:rsidRPr="00EB320A">
        <w:rPr>
          <w:rFonts w:ascii="Arial" w:eastAsia="Times New Roman" w:hAnsi="Arial" w:cs="Arial"/>
          <w:color w:val="000000"/>
          <w:sz w:val="27"/>
          <w:szCs w:val="27"/>
          <w:lang w:eastAsia="ru-RU"/>
        </w:rPr>
        <w:t>23 мая 2006 г.</w:t>
      </w:r>
    </w:p>
    <w:p w:rsidR="00EB320A" w:rsidRPr="00EB320A" w:rsidRDefault="00EB320A" w:rsidP="00EB320A">
      <w:pPr>
        <w:spacing w:after="0" w:line="240" w:lineRule="auto"/>
        <w:rPr>
          <w:rFonts w:ascii="Arial" w:eastAsia="Times New Roman" w:hAnsi="Arial" w:cs="Arial"/>
          <w:color w:val="000000"/>
          <w:sz w:val="27"/>
          <w:szCs w:val="27"/>
          <w:lang w:eastAsia="ru-RU"/>
        </w:rPr>
      </w:pPr>
      <w:r w:rsidRPr="00EB320A">
        <w:rPr>
          <w:rFonts w:ascii="Arial" w:eastAsia="Times New Roman" w:hAnsi="Arial" w:cs="Arial"/>
          <w:color w:val="000000"/>
          <w:sz w:val="27"/>
          <w:szCs w:val="27"/>
          <w:lang w:eastAsia="ru-RU"/>
        </w:rPr>
        <w:t>N 306</w:t>
      </w:r>
    </w:p>
    <w:p w:rsidR="00EB320A" w:rsidRPr="00EB320A" w:rsidRDefault="00EB320A" w:rsidP="00EB320A">
      <w:pPr>
        <w:spacing w:after="0" w:line="240" w:lineRule="auto"/>
        <w:rPr>
          <w:rFonts w:ascii="Times New Roman" w:eastAsia="Times New Roman" w:hAnsi="Times New Roman" w:cs="Times New Roman"/>
          <w:sz w:val="24"/>
          <w:szCs w:val="24"/>
          <w:lang w:eastAsia="ru-RU"/>
        </w:rPr>
      </w:pP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12" w:anchor="block_10000" w:history="1">
        <w:r w:rsidRPr="00EB320A">
          <w:rPr>
            <w:rFonts w:ascii="Arial" w:eastAsia="Times New Roman" w:hAnsi="Arial" w:cs="Arial"/>
            <w:i/>
            <w:iCs/>
            <w:color w:val="008000"/>
            <w:sz w:val="18"/>
            <w:szCs w:val="18"/>
            <w:lang w:eastAsia="ru-RU"/>
          </w:rPr>
          <w:t>Постановлением</w:t>
        </w:r>
      </w:hyperlink>
      <w:r w:rsidRPr="00EB320A">
        <w:rPr>
          <w:rFonts w:ascii="Arial" w:eastAsia="Times New Roman" w:hAnsi="Arial" w:cs="Arial"/>
          <w:i/>
          <w:iCs/>
          <w:color w:val="800080"/>
          <w:sz w:val="18"/>
          <w:szCs w:val="18"/>
          <w:lang w:eastAsia="ru-RU"/>
        </w:rPr>
        <w:t> Правительства РФ от 28 марта 2012 г. N 258 настоящие Правила изложены в новой редакции, </w:t>
      </w:r>
      <w:hyperlink r:id="rId13" w:anchor="block_2" w:history="1">
        <w:r w:rsidRPr="00EB320A">
          <w:rPr>
            <w:rFonts w:ascii="Arial" w:eastAsia="Times New Roman" w:hAnsi="Arial" w:cs="Arial"/>
            <w:i/>
            <w:iCs/>
            <w:color w:val="008000"/>
            <w:sz w:val="18"/>
            <w:szCs w:val="18"/>
            <w:lang w:eastAsia="ru-RU"/>
          </w:rPr>
          <w:t>вступающей в силу</w:t>
        </w:r>
      </w:hyperlink>
      <w:r w:rsidRPr="00EB320A">
        <w:rPr>
          <w:rFonts w:ascii="Arial" w:eastAsia="Times New Roman" w:hAnsi="Arial" w:cs="Arial"/>
          <w:i/>
          <w:iCs/>
          <w:color w:val="800080"/>
          <w:sz w:val="18"/>
          <w:szCs w:val="18"/>
          <w:lang w:eastAsia="ru-RU"/>
        </w:rPr>
        <w:t> с 1 июля 2012 г.</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14" w:anchor="block_1000" w:history="1">
        <w:r w:rsidRPr="00EB320A">
          <w:rPr>
            <w:rFonts w:ascii="Arial" w:eastAsia="Times New Roman" w:hAnsi="Arial" w:cs="Arial"/>
            <w:i/>
            <w:iCs/>
            <w:color w:val="008000"/>
            <w:sz w:val="18"/>
            <w:szCs w:val="18"/>
            <w:lang w:eastAsia="ru-RU"/>
          </w:rPr>
          <w:t>См. текст Правил в предыдущей редакции</w:t>
        </w:r>
      </w:hyperlink>
    </w:p>
    <w:p w:rsidR="00EB320A" w:rsidRPr="00EB320A" w:rsidRDefault="00EB320A" w:rsidP="00EB320A">
      <w:pPr>
        <w:shd w:val="clear" w:color="auto" w:fill="FFFFFF"/>
        <w:spacing w:after="0" w:line="240" w:lineRule="auto"/>
        <w:jc w:val="center"/>
        <w:rPr>
          <w:rFonts w:ascii="Arial" w:eastAsia="Times New Roman" w:hAnsi="Arial" w:cs="Arial"/>
          <w:b/>
          <w:bCs/>
          <w:color w:val="000080"/>
          <w:sz w:val="18"/>
          <w:szCs w:val="18"/>
          <w:lang w:eastAsia="ru-RU"/>
        </w:rPr>
      </w:pPr>
      <w:r w:rsidRPr="00EB320A">
        <w:rPr>
          <w:rFonts w:ascii="Arial" w:eastAsia="Times New Roman" w:hAnsi="Arial" w:cs="Arial"/>
          <w:b/>
          <w:bCs/>
          <w:color w:val="000080"/>
          <w:sz w:val="18"/>
          <w:szCs w:val="18"/>
          <w:lang w:eastAsia="ru-RU"/>
        </w:rPr>
        <w:t>Правила</w:t>
      </w:r>
      <w:r w:rsidRPr="00EB320A">
        <w:rPr>
          <w:rFonts w:ascii="Arial" w:eastAsia="Times New Roman" w:hAnsi="Arial" w:cs="Arial"/>
          <w:b/>
          <w:bCs/>
          <w:color w:val="000080"/>
          <w:sz w:val="18"/>
          <w:szCs w:val="18"/>
          <w:lang w:eastAsia="ru-RU"/>
        </w:rPr>
        <w:br/>
        <w:t xml:space="preserve">установления и определения нормативов потребления коммунальных </w:t>
      </w:r>
      <w:proofErr w:type="gramStart"/>
      <w:r w:rsidRPr="00EB320A">
        <w:rPr>
          <w:rFonts w:ascii="Arial" w:eastAsia="Times New Roman" w:hAnsi="Arial" w:cs="Arial"/>
          <w:b/>
          <w:bCs/>
          <w:color w:val="000080"/>
          <w:sz w:val="18"/>
          <w:szCs w:val="18"/>
          <w:lang w:eastAsia="ru-RU"/>
        </w:rPr>
        <w:t>услуг</w:t>
      </w:r>
      <w:r w:rsidRPr="00EB320A">
        <w:rPr>
          <w:rFonts w:ascii="Arial" w:eastAsia="Times New Roman" w:hAnsi="Arial" w:cs="Arial"/>
          <w:b/>
          <w:bCs/>
          <w:color w:val="000080"/>
          <w:sz w:val="18"/>
          <w:szCs w:val="18"/>
          <w:lang w:eastAsia="ru-RU"/>
        </w:rPr>
        <w:br/>
        <w:t>(</w:t>
      </w:r>
      <w:proofErr w:type="gramEnd"/>
      <w:r w:rsidRPr="00EB320A">
        <w:rPr>
          <w:rFonts w:ascii="Arial" w:eastAsia="Times New Roman" w:hAnsi="Arial" w:cs="Arial"/>
          <w:b/>
          <w:bCs/>
          <w:color w:val="000080"/>
          <w:sz w:val="18"/>
          <w:szCs w:val="18"/>
          <w:lang w:eastAsia="ru-RU"/>
        </w:rPr>
        <w:t>утв. </w:t>
      </w:r>
      <w:hyperlink r:id="rId15" w:history="1">
        <w:r w:rsidRPr="00EB320A">
          <w:rPr>
            <w:rFonts w:ascii="Arial" w:eastAsia="Times New Roman" w:hAnsi="Arial" w:cs="Arial"/>
            <w:b/>
            <w:bCs/>
            <w:color w:val="008000"/>
            <w:sz w:val="18"/>
            <w:szCs w:val="18"/>
            <w:lang w:eastAsia="ru-RU"/>
          </w:rPr>
          <w:t>постановлением</w:t>
        </w:r>
      </w:hyperlink>
      <w:r w:rsidRPr="00EB320A">
        <w:rPr>
          <w:rFonts w:ascii="Arial" w:eastAsia="Times New Roman" w:hAnsi="Arial" w:cs="Arial"/>
          <w:b/>
          <w:bCs/>
          <w:color w:val="000080"/>
          <w:sz w:val="18"/>
          <w:szCs w:val="18"/>
          <w:lang w:eastAsia="ru-RU"/>
        </w:rPr>
        <w:t> Правительства РФ от 23 мая 2006 г. N 306)</w:t>
      </w:r>
    </w:p>
    <w:p w:rsidR="00EB320A" w:rsidRPr="00EB320A" w:rsidRDefault="00EB320A" w:rsidP="00EB320A">
      <w:pPr>
        <w:shd w:val="clear" w:color="auto" w:fill="FFFFFF"/>
        <w:spacing w:after="0" w:line="240" w:lineRule="auto"/>
        <w:jc w:val="both"/>
        <w:outlineLvl w:val="3"/>
        <w:rPr>
          <w:rFonts w:ascii="Arial" w:eastAsia="Times New Roman" w:hAnsi="Arial" w:cs="Arial"/>
          <w:color w:val="000000"/>
          <w:sz w:val="24"/>
          <w:szCs w:val="24"/>
          <w:lang w:eastAsia="ru-RU"/>
        </w:rPr>
      </w:pPr>
      <w:r w:rsidRPr="00EB320A">
        <w:rPr>
          <w:rFonts w:ascii="Arial" w:eastAsia="Times New Roman" w:hAnsi="Arial" w:cs="Arial"/>
          <w:color w:val="000000"/>
          <w:sz w:val="24"/>
          <w:szCs w:val="24"/>
          <w:lang w:eastAsia="ru-RU"/>
        </w:rPr>
        <w:t>С изменениями и дополнениями от:</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6 мая 2011 г., 28 марта 2012 г., 16 апреля 2013 г., 26 марта, 17 декабря 2014 г.</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ГАРАНТ:</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См. </w:t>
      </w:r>
      <w:hyperlink r:id="rId16" w:anchor="block_1000" w:history="1">
        <w:r w:rsidRPr="00EB320A">
          <w:rPr>
            <w:rFonts w:ascii="Arial" w:eastAsia="Times New Roman" w:hAnsi="Arial" w:cs="Arial"/>
            <w:i/>
            <w:iCs/>
            <w:color w:val="008000"/>
            <w:sz w:val="18"/>
            <w:szCs w:val="18"/>
            <w:u w:val="single"/>
            <w:lang w:eastAsia="ru-RU"/>
          </w:rPr>
          <w:t>Правила</w:t>
        </w:r>
      </w:hyperlink>
      <w:r w:rsidRPr="00EB320A">
        <w:rPr>
          <w:rFonts w:ascii="Arial" w:eastAsia="Times New Roman" w:hAnsi="Arial" w:cs="Arial"/>
          <w:i/>
          <w:iCs/>
          <w:color w:val="800080"/>
          <w:sz w:val="18"/>
          <w:szCs w:val="18"/>
          <w:lang w:eastAsia="ru-RU"/>
        </w:rPr>
        <w:t> предоставления коммунальных услуг собственникам и пользователям помещений в многоквартирных домах и жилых домов, утвержденные </w:t>
      </w:r>
      <w:hyperlink r:id="rId17" w:history="1">
        <w:r w:rsidRPr="00EB320A">
          <w:rPr>
            <w:rFonts w:ascii="Arial" w:eastAsia="Times New Roman" w:hAnsi="Arial" w:cs="Arial"/>
            <w:i/>
            <w:iCs/>
            <w:color w:val="008000"/>
            <w:sz w:val="18"/>
            <w:szCs w:val="18"/>
            <w:u w:val="single"/>
            <w:lang w:eastAsia="ru-RU"/>
          </w:rPr>
          <w:t>постановлением</w:t>
        </w:r>
      </w:hyperlink>
      <w:r w:rsidRPr="00EB320A">
        <w:rPr>
          <w:rFonts w:ascii="Arial" w:eastAsia="Times New Roman" w:hAnsi="Arial" w:cs="Arial"/>
          <w:i/>
          <w:iCs/>
          <w:color w:val="800080"/>
          <w:sz w:val="18"/>
          <w:szCs w:val="18"/>
          <w:lang w:eastAsia="ru-RU"/>
        </w:rPr>
        <w:t> Правительства РФ от 6 мая 2011 г. N 354</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О разъяснении настоящих Правил см. </w:t>
      </w:r>
      <w:hyperlink r:id="rId18" w:history="1">
        <w:r w:rsidRPr="00EB320A">
          <w:rPr>
            <w:rFonts w:ascii="Arial" w:eastAsia="Times New Roman" w:hAnsi="Arial" w:cs="Arial"/>
            <w:i/>
            <w:iCs/>
            <w:color w:val="008000"/>
            <w:sz w:val="18"/>
            <w:szCs w:val="18"/>
            <w:u w:val="single"/>
            <w:lang w:eastAsia="ru-RU"/>
          </w:rPr>
          <w:t>письмо</w:t>
        </w:r>
      </w:hyperlink>
      <w:r w:rsidRPr="00EB320A">
        <w:rPr>
          <w:rFonts w:ascii="Arial" w:eastAsia="Times New Roman" w:hAnsi="Arial" w:cs="Arial"/>
          <w:i/>
          <w:iCs/>
          <w:color w:val="800080"/>
          <w:sz w:val="18"/>
          <w:szCs w:val="18"/>
          <w:lang w:eastAsia="ru-RU"/>
        </w:rPr>
        <w:t> </w:t>
      </w:r>
      <w:proofErr w:type="spellStart"/>
      <w:r w:rsidRPr="00EB320A">
        <w:rPr>
          <w:rFonts w:ascii="Arial" w:eastAsia="Times New Roman" w:hAnsi="Arial" w:cs="Arial"/>
          <w:i/>
          <w:iCs/>
          <w:color w:val="800080"/>
          <w:sz w:val="18"/>
          <w:szCs w:val="18"/>
          <w:lang w:eastAsia="ru-RU"/>
        </w:rPr>
        <w:t>Минрегиона</w:t>
      </w:r>
      <w:proofErr w:type="spellEnd"/>
      <w:r w:rsidRPr="00EB320A">
        <w:rPr>
          <w:rFonts w:ascii="Arial" w:eastAsia="Times New Roman" w:hAnsi="Arial" w:cs="Arial"/>
          <w:i/>
          <w:iCs/>
          <w:color w:val="800080"/>
          <w:sz w:val="18"/>
          <w:szCs w:val="18"/>
          <w:lang w:eastAsia="ru-RU"/>
        </w:rPr>
        <w:t xml:space="preserve"> России от 23 мая 2008 г. N 12529-АД/07</w:t>
      </w:r>
    </w:p>
    <w:p w:rsidR="00EB320A" w:rsidRPr="00EB320A" w:rsidRDefault="00EB320A" w:rsidP="00EB320A">
      <w:pPr>
        <w:shd w:val="clear" w:color="auto" w:fill="FFFFFF"/>
        <w:spacing w:after="0" w:line="240" w:lineRule="auto"/>
        <w:jc w:val="center"/>
        <w:rPr>
          <w:rFonts w:ascii="Arial" w:eastAsia="Times New Roman" w:hAnsi="Arial" w:cs="Arial"/>
          <w:b/>
          <w:bCs/>
          <w:color w:val="000080"/>
          <w:sz w:val="18"/>
          <w:szCs w:val="18"/>
          <w:lang w:eastAsia="ru-RU"/>
        </w:rPr>
      </w:pPr>
      <w:r w:rsidRPr="00EB320A">
        <w:rPr>
          <w:rFonts w:ascii="Arial" w:eastAsia="Times New Roman" w:hAnsi="Arial" w:cs="Arial"/>
          <w:b/>
          <w:bCs/>
          <w:color w:val="000080"/>
          <w:sz w:val="18"/>
          <w:szCs w:val="18"/>
          <w:lang w:eastAsia="ru-RU"/>
        </w:rPr>
        <w:t>I. Общие положения</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1. Настоящие Правила определяют порядок установления нормативов потребления коммунальных услуг (холодное и горячее водоснабжение, водоотведение, электроснабжение, газоснабжение, отопление) и требования к их формированию.</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2. В настоящих Правилах используются следующие основные понятия:</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"климатические условия"</w:t>
      </w:r>
      <w:r w:rsidRPr="00EB320A">
        <w:rPr>
          <w:rFonts w:ascii="Arial" w:eastAsia="Times New Roman" w:hAnsi="Arial" w:cs="Arial"/>
          <w:color w:val="000000"/>
          <w:sz w:val="18"/>
          <w:szCs w:val="18"/>
          <w:lang w:eastAsia="ru-RU"/>
        </w:rPr>
        <w:t> - показатели, используемые для определения нормативов потребления коммунальных услуг (средняя температура наружного воздуха за отопительный период, расчетная температура наружного воздуха в целях проектирования отопления, продолжительность отопительного периода);</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ГАРАНТ:</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19" w:history="1">
        <w:r w:rsidRPr="00EB320A">
          <w:rPr>
            <w:rFonts w:ascii="Arial" w:eastAsia="Times New Roman" w:hAnsi="Arial" w:cs="Arial"/>
            <w:i/>
            <w:iCs/>
            <w:color w:val="008000"/>
            <w:sz w:val="18"/>
            <w:szCs w:val="18"/>
            <w:u w:val="single"/>
            <w:lang w:eastAsia="ru-RU"/>
          </w:rPr>
          <w:t>Решением</w:t>
        </w:r>
      </w:hyperlink>
      <w:r w:rsidRPr="00EB320A">
        <w:rPr>
          <w:rFonts w:ascii="Arial" w:eastAsia="Times New Roman" w:hAnsi="Arial" w:cs="Arial"/>
          <w:i/>
          <w:iCs/>
          <w:color w:val="800080"/>
          <w:sz w:val="18"/>
          <w:szCs w:val="18"/>
          <w:lang w:eastAsia="ru-RU"/>
        </w:rPr>
        <w:t> Верховного Суда РФ от 11 июня 2013 г. N АКПИ13-205 абзац третий пункта 2 настоящих Правил признан не противоречащим действующему законодательству</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"конструктивные и технические параметры многоквартирного дома или жилого дома"</w:t>
      </w:r>
      <w:r w:rsidRPr="00EB320A">
        <w:rPr>
          <w:rFonts w:ascii="Arial" w:eastAsia="Times New Roman" w:hAnsi="Arial" w:cs="Arial"/>
          <w:color w:val="000000"/>
          <w:sz w:val="18"/>
          <w:szCs w:val="18"/>
          <w:lang w:eastAsia="ru-RU"/>
        </w:rPr>
        <w:t> - показатели, влияющие на объем (количество) потребления коммунальных ресурсов (материал стен, кровли, этажность и другие характеристики многоквартирного дома или жилого дома);</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"норматив потребления коммунальной услуги"</w:t>
      </w:r>
      <w:r w:rsidRPr="00EB320A">
        <w:rPr>
          <w:rFonts w:ascii="Arial" w:eastAsia="Times New Roman" w:hAnsi="Arial" w:cs="Arial"/>
          <w:color w:val="000000"/>
          <w:sz w:val="18"/>
          <w:szCs w:val="18"/>
          <w:lang w:eastAsia="ru-RU"/>
        </w:rPr>
        <w:t> - определяемый в соответствии с настоящими Правилами количественный показатель объема потребления коммунального ресурса (холодная вода, горячая вода, природный и (или) сжиженный углеводородный газ, электрическая энергия, тепловая энергия, сточные бытовые воды, отводимые по централизованным сетям инженерно-технического обеспечения), применяемый для расчета размера платы за коммунальную услугу при отсутствии приборов учета;</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"норматив потребления коммунальной услуги в жилых помещениях"</w:t>
      </w:r>
      <w:r w:rsidRPr="00EB320A">
        <w:rPr>
          <w:rFonts w:ascii="Arial" w:eastAsia="Times New Roman" w:hAnsi="Arial" w:cs="Arial"/>
          <w:color w:val="000000"/>
          <w:sz w:val="18"/>
          <w:szCs w:val="18"/>
          <w:lang w:eastAsia="ru-RU"/>
        </w:rPr>
        <w:t> - норматив потребления, применяемый для расчета размера платы за коммунальную услугу, предоставленную потребителю в жилом помещении;</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"норматив потребления коммунальной услуги на общедомовые нужды"</w:t>
      </w:r>
      <w:r w:rsidRPr="00EB320A">
        <w:rPr>
          <w:rFonts w:ascii="Arial" w:eastAsia="Times New Roman" w:hAnsi="Arial" w:cs="Arial"/>
          <w:color w:val="000000"/>
          <w:sz w:val="18"/>
          <w:szCs w:val="18"/>
          <w:lang w:eastAsia="ru-RU"/>
        </w:rPr>
        <w:t> - норматив потребления, применяемый для расчета размера платы за коммунальную услугу, потребляемую при использовании общего имущества в многоквартирном доме;</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"норматив потребления коммунальной услуги при использовании земельного участка и надворных построек"</w:t>
      </w:r>
      <w:r w:rsidRPr="00EB320A">
        <w:rPr>
          <w:rFonts w:ascii="Arial" w:eastAsia="Times New Roman" w:hAnsi="Arial" w:cs="Arial"/>
          <w:color w:val="000000"/>
          <w:sz w:val="18"/>
          <w:szCs w:val="18"/>
          <w:lang w:eastAsia="ru-RU"/>
        </w:rPr>
        <w:t> - норматив потребления, применяемый для расчета размера платы за коммунальную услугу, предоставленную при использовании земельного участка и расположенных на нем надворных построек;</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"нормативные технологические потери"</w:t>
      </w:r>
      <w:r w:rsidRPr="00EB320A">
        <w:rPr>
          <w:rFonts w:ascii="Arial" w:eastAsia="Times New Roman" w:hAnsi="Arial" w:cs="Arial"/>
          <w:color w:val="000000"/>
          <w:sz w:val="18"/>
          <w:szCs w:val="18"/>
          <w:lang w:eastAsia="ru-RU"/>
        </w:rPr>
        <w:t> - технически неизбежные и обоснованные потери коммунальных ресурсов во внутридомовых инженерных системах многоквартирного дома;</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ГАРАНТ:</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20" w:history="1">
        <w:r w:rsidRPr="00EB320A">
          <w:rPr>
            <w:rFonts w:ascii="Arial" w:eastAsia="Times New Roman" w:hAnsi="Arial" w:cs="Arial"/>
            <w:i/>
            <w:iCs/>
            <w:color w:val="008000"/>
            <w:sz w:val="18"/>
            <w:szCs w:val="18"/>
            <w:u w:val="single"/>
            <w:lang w:eastAsia="ru-RU"/>
          </w:rPr>
          <w:t>Решением</w:t>
        </w:r>
      </w:hyperlink>
      <w:r w:rsidRPr="00EB320A">
        <w:rPr>
          <w:rFonts w:ascii="Arial" w:eastAsia="Times New Roman" w:hAnsi="Arial" w:cs="Arial"/>
          <w:i/>
          <w:iCs/>
          <w:color w:val="800080"/>
          <w:sz w:val="18"/>
          <w:szCs w:val="18"/>
          <w:lang w:eastAsia="ru-RU"/>
        </w:rPr>
        <w:t> Верховного Суда РФ от 11 июня 2013 г. N АКПИ13-205 абзац девятый пункта 2 настоящих Правил признан не противоречащим действующему законодательству</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"степень благоустройства многоквартирного дома или жилого дома" </w:t>
      </w:r>
      <w:r w:rsidRPr="00EB320A">
        <w:rPr>
          <w:rFonts w:ascii="Arial" w:eastAsia="Times New Roman" w:hAnsi="Arial" w:cs="Arial"/>
          <w:color w:val="000000"/>
          <w:sz w:val="18"/>
          <w:szCs w:val="18"/>
          <w:lang w:eastAsia="ru-RU"/>
        </w:rPr>
        <w:t>-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 и внутриквартирного оборудования.</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ГАРАНТ:</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21" w:history="1">
        <w:r w:rsidRPr="00EB320A">
          <w:rPr>
            <w:rFonts w:ascii="Arial" w:eastAsia="Times New Roman" w:hAnsi="Arial" w:cs="Arial"/>
            <w:i/>
            <w:iCs/>
            <w:color w:val="008000"/>
            <w:sz w:val="18"/>
            <w:szCs w:val="18"/>
            <w:u w:val="single"/>
            <w:lang w:eastAsia="ru-RU"/>
          </w:rPr>
          <w:t>Решением</w:t>
        </w:r>
      </w:hyperlink>
      <w:r w:rsidRPr="00EB320A">
        <w:rPr>
          <w:rFonts w:ascii="Arial" w:eastAsia="Times New Roman" w:hAnsi="Arial" w:cs="Arial"/>
          <w:i/>
          <w:iCs/>
          <w:color w:val="800080"/>
          <w:sz w:val="18"/>
          <w:szCs w:val="18"/>
          <w:lang w:eastAsia="ru-RU"/>
        </w:rPr>
        <w:t> Верховного Суда РФ от 11 июня 2013 г. N АКПИ13-205 пункт 3 настоящих Правил признан не противоречащим действующему законодательству</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3. Нормативы потребления коммунальных услуг утверждаются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 (далее - уполномоченные органы).</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4. При определении нормативов потребления коммунальных услуг учитываются следующие </w:t>
      </w:r>
      <w:hyperlink r:id="rId22" w:anchor="block_2002" w:history="1">
        <w:r w:rsidRPr="00EB320A">
          <w:rPr>
            <w:rFonts w:ascii="Arial" w:eastAsia="Times New Roman" w:hAnsi="Arial" w:cs="Arial"/>
            <w:color w:val="008000"/>
            <w:sz w:val="18"/>
            <w:szCs w:val="18"/>
            <w:lang w:eastAsia="ru-RU"/>
          </w:rPr>
          <w:t>конструктивные и технические параметры многоквартирного дома или жилого дома</w:t>
        </w:r>
      </w:hyperlink>
      <w:r w:rsidRPr="00EB320A">
        <w:rPr>
          <w:rFonts w:ascii="Arial" w:eastAsia="Times New Roman" w:hAnsi="Arial" w:cs="Arial"/>
          <w:color w:val="000000"/>
          <w:sz w:val="18"/>
          <w:szCs w:val="18"/>
          <w:lang w:eastAsia="ru-RU"/>
        </w:rPr>
        <w:t>:</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23" w:anchor="block_10012" w:history="1">
        <w:r w:rsidRPr="00EB320A">
          <w:rPr>
            <w:rFonts w:ascii="Arial" w:eastAsia="Times New Roman" w:hAnsi="Arial" w:cs="Arial"/>
            <w:i/>
            <w:iCs/>
            <w:color w:val="008000"/>
            <w:sz w:val="18"/>
            <w:szCs w:val="18"/>
            <w:lang w:eastAsia="ru-RU"/>
          </w:rPr>
          <w:t>Постановлением</w:t>
        </w:r>
      </w:hyperlink>
      <w:r w:rsidRPr="00EB320A">
        <w:rPr>
          <w:rFonts w:ascii="Arial" w:eastAsia="Times New Roman" w:hAnsi="Arial" w:cs="Arial"/>
          <w:i/>
          <w:iCs/>
          <w:color w:val="800080"/>
          <w:sz w:val="18"/>
          <w:szCs w:val="18"/>
          <w:lang w:eastAsia="ru-RU"/>
        </w:rPr>
        <w:t> Правительства РФ от 17 декабря 2014 г. N 1380 в подпункт "а" внесены изменения</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24" w:anchor="block_401" w:history="1">
        <w:r w:rsidRPr="00EB320A">
          <w:rPr>
            <w:rFonts w:ascii="Arial" w:eastAsia="Times New Roman" w:hAnsi="Arial" w:cs="Arial"/>
            <w:i/>
            <w:iCs/>
            <w:color w:val="008000"/>
            <w:sz w:val="18"/>
            <w:szCs w:val="18"/>
            <w:lang w:eastAsia="ru-RU"/>
          </w:rPr>
          <w:t>См. текст подпункта в предыдущей редакции</w:t>
        </w:r>
      </w:hyperlink>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ГАРАНТ:</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25" w:history="1">
        <w:r w:rsidRPr="00EB320A">
          <w:rPr>
            <w:rFonts w:ascii="Arial" w:eastAsia="Times New Roman" w:hAnsi="Arial" w:cs="Arial"/>
            <w:i/>
            <w:iCs/>
            <w:color w:val="008000"/>
            <w:sz w:val="18"/>
            <w:szCs w:val="18"/>
            <w:u w:val="single"/>
            <w:lang w:eastAsia="ru-RU"/>
          </w:rPr>
          <w:t>Решением</w:t>
        </w:r>
      </w:hyperlink>
      <w:r w:rsidRPr="00EB320A">
        <w:rPr>
          <w:rFonts w:ascii="Arial" w:eastAsia="Times New Roman" w:hAnsi="Arial" w:cs="Arial"/>
          <w:i/>
          <w:iCs/>
          <w:color w:val="800080"/>
          <w:sz w:val="18"/>
          <w:szCs w:val="18"/>
          <w:lang w:eastAsia="ru-RU"/>
        </w:rPr>
        <w:t> Верховного Суда РФ от 11 июня 2013 г. N АКПИ13-205 подпункт "а" пункта 4 настоящих Правил признан не противоречащим действующему законодательству</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а) в отношении холодного и горячего водоснабжения - этажность, износ внутридомовых инженерных систем, вид системы теплоснабжения (открытая, закрытая), оснащенность жилых помещений водоразборными устройствами и санитарно-техническим оборудованием;</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26" w:anchor="block_10013" w:history="1">
        <w:r w:rsidRPr="00EB320A">
          <w:rPr>
            <w:rFonts w:ascii="Arial" w:eastAsia="Times New Roman" w:hAnsi="Arial" w:cs="Arial"/>
            <w:i/>
            <w:iCs/>
            <w:color w:val="008000"/>
            <w:sz w:val="18"/>
            <w:szCs w:val="18"/>
            <w:lang w:eastAsia="ru-RU"/>
          </w:rPr>
          <w:t>Постановлением</w:t>
        </w:r>
      </w:hyperlink>
      <w:r w:rsidRPr="00EB320A">
        <w:rPr>
          <w:rFonts w:ascii="Arial" w:eastAsia="Times New Roman" w:hAnsi="Arial" w:cs="Arial"/>
          <w:i/>
          <w:iCs/>
          <w:color w:val="800080"/>
          <w:sz w:val="18"/>
          <w:szCs w:val="18"/>
          <w:lang w:eastAsia="ru-RU"/>
        </w:rPr>
        <w:t> Правительства РФ от 17 декабря 2014 г. N 1380 в подпункт "б" внесены изменения</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27" w:anchor="block_402" w:history="1">
        <w:r w:rsidRPr="00EB320A">
          <w:rPr>
            <w:rFonts w:ascii="Arial" w:eastAsia="Times New Roman" w:hAnsi="Arial" w:cs="Arial"/>
            <w:i/>
            <w:iCs/>
            <w:color w:val="008000"/>
            <w:sz w:val="18"/>
            <w:szCs w:val="18"/>
            <w:lang w:eastAsia="ru-RU"/>
          </w:rPr>
          <w:t>См. текст подпункта в предыдущей редакции</w:t>
        </w:r>
      </w:hyperlink>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б) в отношении электроснабжения - количество комнат в квартире, площадь жилого дома, износ внутридомовых инженерных систем;</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в) в отношении газоснабжения (при расходе газа на нужды отопления) - материал стен, крыши, объем жилых помещений, площадь ограждающих конструкций и окон, износ внутридомовых инженерных систем;</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г) в отношении газоснабжения (при расходе газа для приготовления пищи и (или) подогрева воды) - износ внутридомовых инженерных систем;</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д) в отношении отопления - материал стен, крыши, объем жилых помещений, площадь ограждающих конструкций и окон, износ внутридомовых инженерных систем;</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е) в отношении водоотведения - износ внутридомовых инженерных систем, вид системы теплоснабжения (открытая, закрытая).</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5. Нормативы потребления коммунальных услуг определяются в расчете на месяц потребления соответствующего коммунального ресурса.</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6. В качестве параметров, характеризующих степень благоустройства многоквартирного дома или жилого дома, применяются показатели, установленные техническими и иными требованиями в соответствии с нормативными правовыми актами Российской Федерации.</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7. При выборе единицы измерения нормативов потребления коммунальных услуг используются следующие показатели:</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а) в отношении холодного водоснабжения:</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в жилых помещениях - куб. метр на 1 человека;</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на общедомовые нужды - куб. метр на 1 кв. метр общей площади помещений, входящих в состав общего имущества в многоквартирном доме;</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lastRenderedPageBreak/>
        <w:t>для полива земельного участка - куб. метр на 1 кв. метр земельного участка;</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для водоснабжения и приготовления пищи для сельскохозяйственных животных - куб. метр на 1 голову такого животного;</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б) в отношении горячего водоснабжения:</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в жилых помещениях - куб. метр на 1 человека;</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на общедомовые нужды - куб. метр на 1 кв. метр общей площади помещений, входящих в состав общего имущества в многоквартирном доме;</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28" w:anchor="block_1111" w:history="1">
        <w:r w:rsidRPr="00EB320A">
          <w:rPr>
            <w:rFonts w:ascii="Arial" w:eastAsia="Times New Roman" w:hAnsi="Arial" w:cs="Arial"/>
            <w:i/>
            <w:iCs/>
            <w:color w:val="008000"/>
            <w:sz w:val="18"/>
            <w:szCs w:val="18"/>
            <w:lang w:eastAsia="ru-RU"/>
          </w:rPr>
          <w:t>Постановлением</w:t>
        </w:r>
      </w:hyperlink>
      <w:r w:rsidRPr="00EB320A">
        <w:rPr>
          <w:rFonts w:ascii="Arial" w:eastAsia="Times New Roman" w:hAnsi="Arial" w:cs="Arial"/>
          <w:i/>
          <w:iCs/>
          <w:color w:val="800080"/>
          <w:sz w:val="18"/>
          <w:szCs w:val="18"/>
          <w:lang w:eastAsia="ru-RU"/>
        </w:rPr>
        <w:t> Правительства РФ от 16 апреля 2013 г. N 344 в подпункт "в" внесены изменения</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29" w:anchor="block_73" w:history="1">
        <w:r w:rsidRPr="00EB320A">
          <w:rPr>
            <w:rFonts w:ascii="Arial" w:eastAsia="Times New Roman" w:hAnsi="Arial" w:cs="Arial"/>
            <w:i/>
            <w:iCs/>
            <w:color w:val="008000"/>
            <w:sz w:val="18"/>
            <w:szCs w:val="18"/>
            <w:lang w:eastAsia="ru-RU"/>
          </w:rPr>
          <w:t>См. текст подпункта в предыдущей редакции</w:t>
        </w:r>
      </w:hyperlink>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в) в отношении водоотведения:</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в жилых помещениях - куб. метр на 1 человека;</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г) в отношении газоснабжения:</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для приготовления пищи и (или) подогрева воды в жилых помещениях - куб. метр на 1 человека (для природного газа) или килограмм на 1 человека (для сжиженного углеводородного газа);</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для отопления жилых помещений - куб. метр на 1 кв. метр общей площади жилых помещений (для природного газа) или килограмм на 1 кв. метр общей площади жилых помещений (для сжиженного углеводородного газа);</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д) в отношении электроснабжения:</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в жилых помещениях - </w:t>
      </w:r>
      <w:r w:rsidRPr="00EB320A">
        <w:rPr>
          <w:rFonts w:ascii="Arial" w:eastAsia="Times New Roman" w:hAnsi="Arial" w:cs="Arial"/>
          <w:noProof/>
          <w:color w:val="000000"/>
          <w:sz w:val="18"/>
          <w:szCs w:val="18"/>
          <w:lang w:eastAsia="ru-RU"/>
        </w:rPr>
        <w:drawing>
          <wp:inline distT="0" distB="0" distL="0" distR="0">
            <wp:extent cx="457200" cy="200025"/>
            <wp:effectExtent l="0" t="0" r="0" b="9525"/>
            <wp:docPr id="4" name="Рисунок 4" descr="http://base.garant.ru/files/base/12147362/2646533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se.garant.ru/files/base/12147362/264653309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на 1 человека;</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на общедомовые нужды - </w:t>
      </w:r>
      <w:r w:rsidRPr="00EB320A">
        <w:rPr>
          <w:rFonts w:ascii="Arial" w:eastAsia="Times New Roman" w:hAnsi="Arial" w:cs="Arial"/>
          <w:noProof/>
          <w:color w:val="000000"/>
          <w:sz w:val="18"/>
          <w:szCs w:val="18"/>
          <w:lang w:eastAsia="ru-RU"/>
        </w:rPr>
        <w:drawing>
          <wp:inline distT="0" distB="0" distL="0" distR="0">
            <wp:extent cx="457200" cy="200025"/>
            <wp:effectExtent l="0" t="0" r="0" b="9525"/>
            <wp:docPr id="3" name="Рисунок 3" descr="http://base.garant.ru/files/base/12147362/2646533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se.garant.ru/files/base/12147362/264653309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на 1 кв. метр общей площади помещений, входящих в состав общего имущества в многоквартирном доме;</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для освещения в целях содержания сельскохозяйственных животных - </w:t>
      </w:r>
      <w:r w:rsidRPr="00EB320A">
        <w:rPr>
          <w:rFonts w:ascii="Arial" w:eastAsia="Times New Roman" w:hAnsi="Arial" w:cs="Arial"/>
          <w:noProof/>
          <w:color w:val="000000"/>
          <w:sz w:val="18"/>
          <w:szCs w:val="18"/>
          <w:lang w:eastAsia="ru-RU"/>
        </w:rPr>
        <w:drawing>
          <wp:inline distT="0" distB="0" distL="0" distR="0">
            <wp:extent cx="457200" cy="200025"/>
            <wp:effectExtent l="0" t="0" r="0" b="9525"/>
            <wp:docPr id="2" name="Рисунок 2" descr="http://base.garant.ru/files/base/12147362/2646533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se.garant.ru/files/base/12147362/264653309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на 1 голову животного;</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для приготовления пищи и подогрева воды для сельскохозяйственных животных - </w:t>
      </w:r>
      <w:r w:rsidRPr="00EB320A">
        <w:rPr>
          <w:rFonts w:ascii="Arial" w:eastAsia="Times New Roman" w:hAnsi="Arial" w:cs="Arial"/>
          <w:noProof/>
          <w:color w:val="000000"/>
          <w:sz w:val="18"/>
          <w:szCs w:val="18"/>
          <w:lang w:eastAsia="ru-RU"/>
        </w:rPr>
        <w:drawing>
          <wp:inline distT="0" distB="0" distL="0" distR="0">
            <wp:extent cx="457200" cy="200025"/>
            <wp:effectExtent l="0" t="0" r="0" b="9525"/>
            <wp:docPr id="1" name="Рисунок 1" descr="http://base.garant.ru/files/base/12147362/2646533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ase.garant.ru/files/base/12147362/264653309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на 1 голову животного;</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31" w:anchor="block_1112" w:history="1">
        <w:r w:rsidRPr="00EB320A">
          <w:rPr>
            <w:rFonts w:ascii="Arial" w:eastAsia="Times New Roman" w:hAnsi="Arial" w:cs="Arial"/>
            <w:i/>
            <w:iCs/>
            <w:color w:val="008000"/>
            <w:sz w:val="18"/>
            <w:szCs w:val="18"/>
            <w:lang w:eastAsia="ru-RU"/>
          </w:rPr>
          <w:t>Постановлением</w:t>
        </w:r>
      </w:hyperlink>
      <w:r w:rsidRPr="00EB320A">
        <w:rPr>
          <w:rFonts w:ascii="Arial" w:eastAsia="Times New Roman" w:hAnsi="Arial" w:cs="Arial"/>
          <w:i/>
          <w:iCs/>
          <w:color w:val="800080"/>
          <w:sz w:val="18"/>
          <w:szCs w:val="18"/>
          <w:lang w:eastAsia="ru-RU"/>
        </w:rPr>
        <w:t> Правительства РФ от 16 апреля 2013 г. N 344 в подпункт "е" внесены изменения</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32" w:anchor="block_76" w:history="1">
        <w:r w:rsidRPr="00EB320A">
          <w:rPr>
            <w:rFonts w:ascii="Arial" w:eastAsia="Times New Roman" w:hAnsi="Arial" w:cs="Arial"/>
            <w:i/>
            <w:iCs/>
            <w:color w:val="008000"/>
            <w:sz w:val="18"/>
            <w:szCs w:val="18"/>
            <w:lang w:eastAsia="ru-RU"/>
          </w:rPr>
          <w:t>См. текст подпункта в предыдущей редакции</w:t>
        </w:r>
      </w:hyperlink>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е) в отношении отопления:</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в жилых помещениях - Гкал на 1 кв. метр общей площади всех помещений в многоквартирном доме или жилого дома;</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при использовании земельного участка и надворных построек - Гкал на 1 кв. метр отапливаемых надворных построек, расположенных на земельных участках.</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33" w:anchor="block_1002" w:history="1">
        <w:r w:rsidRPr="00EB320A">
          <w:rPr>
            <w:rFonts w:ascii="Arial" w:eastAsia="Times New Roman" w:hAnsi="Arial" w:cs="Arial"/>
            <w:i/>
            <w:iCs/>
            <w:color w:val="008000"/>
            <w:sz w:val="18"/>
            <w:szCs w:val="18"/>
            <w:lang w:eastAsia="ru-RU"/>
          </w:rPr>
          <w:t>Постановлением</w:t>
        </w:r>
      </w:hyperlink>
      <w:r w:rsidRPr="00EB320A">
        <w:rPr>
          <w:rFonts w:ascii="Arial" w:eastAsia="Times New Roman" w:hAnsi="Arial" w:cs="Arial"/>
          <w:i/>
          <w:iCs/>
          <w:color w:val="800080"/>
          <w:sz w:val="18"/>
          <w:szCs w:val="18"/>
          <w:lang w:eastAsia="ru-RU"/>
        </w:rPr>
        <w:t> Правительства РФ от 17 декабря 2014 г. N 1380 в пункт 8 внесены изменения</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34" w:anchor="block_8" w:history="1">
        <w:r w:rsidRPr="00EB320A">
          <w:rPr>
            <w:rFonts w:ascii="Arial" w:eastAsia="Times New Roman" w:hAnsi="Arial" w:cs="Arial"/>
            <w:i/>
            <w:iCs/>
            <w:color w:val="008000"/>
            <w:sz w:val="18"/>
            <w:szCs w:val="18"/>
            <w:lang w:eastAsia="ru-RU"/>
          </w:rPr>
          <w:t>См. текст пункта в предыдущей редакции</w:t>
        </w:r>
      </w:hyperlink>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8. Норматив потребления коммунальной услуги по газоснабжению на общедомовые нужды принимается равным 0.</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jc w:val="center"/>
        <w:rPr>
          <w:rFonts w:ascii="Arial" w:eastAsia="Times New Roman" w:hAnsi="Arial" w:cs="Arial"/>
          <w:b/>
          <w:bCs/>
          <w:color w:val="000080"/>
          <w:sz w:val="18"/>
          <w:szCs w:val="18"/>
          <w:lang w:eastAsia="ru-RU"/>
        </w:rPr>
      </w:pPr>
      <w:r w:rsidRPr="00EB320A">
        <w:rPr>
          <w:rFonts w:ascii="Arial" w:eastAsia="Times New Roman" w:hAnsi="Arial" w:cs="Arial"/>
          <w:b/>
          <w:bCs/>
          <w:color w:val="000080"/>
          <w:sz w:val="18"/>
          <w:szCs w:val="18"/>
          <w:lang w:eastAsia="ru-RU"/>
        </w:rPr>
        <w:t>II. Условия установления нормативов потребления коммунальных услуг</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35" w:anchor="block_1003" w:history="1">
        <w:r w:rsidRPr="00EB320A">
          <w:rPr>
            <w:rFonts w:ascii="Arial" w:eastAsia="Times New Roman" w:hAnsi="Arial" w:cs="Arial"/>
            <w:i/>
            <w:iCs/>
            <w:color w:val="008000"/>
            <w:sz w:val="18"/>
            <w:szCs w:val="18"/>
            <w:lang w:eastAsia="ru-RU"/>
          </w:rPr>
          <w:t>Постановлением</w:t>
        </w:r>
      </w:hyperlink>
      <w:r w:rsidRPr="00EB320A">
        <w:rPr>
          <w:rFonts w:ascii="Arial" w:eastAsia="Times New Roman" w:hAnsi="Arial" w:cs="Arial"/>
          <w:i/>
          <w:iCs/>
          <w:color w:val="800080"/>
          <w:sz w:val="18"/>
          <w:szCs w:val="18"/>
          <w:lang w:eastAsia="ru-RU"/>
        </w:rPr>
        <w:t> Правительства РФ от 17 декабря 2014 г. N 1380 пункт 9 изложен в новой редакции</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36" w:anchor="block_9" w:history="1">
        <w:r w:rsidRPr="00EB320A">
          <w:rPr>
            <w:rFonts w:ascii="Arial" w:eastAsia="Times New Roman" w:hAnsi="Arial" w:cs="Arial"/>
            <w:i/>
            <w:iCs/>
            <w:color w:val="008000"/>
            <w:sz w:val="18"/>
            <w:szCs w:val="18"/>
            <w:lang w:eastAsia="ru-RU"/>
          </w:rPr>
          <w:t>См. текст пункта в предыдущей редакции</w:t>
        </w:r>
      </w:hyperlink>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9. Установление </w:t>
      </w:r>
      <w:hyperlink r:id="rId37" w:anchor="block_2003" w:history="1">
        <w:r w:rsidRPr="00EB320A">
          <w:rPr>
            <w:rFonts w:ascii="Arial" w:eastAsia="Times New Roman" w:hAnsi="Arial" w:cs="Arial"/>
            <w:color w:val="008000"/>
            <w:sz w:val="18"/>
            <w:szCs w:val="18"/>
            <w:lang w:eastAsia="ru-RU"/>
          </w:rPr>
          <w:t>нормативов потребления коммунальных услуг</w:t>
        </w:r>
      </w:hyperlink>
      <w:r w:rsidRPr="00EB320A">
        <w:rPr>
          <w:rFonts w:ascii="Arial" w:eastAsia="Times New Roman" w:hAnsi="Arial" w:cs="Arial"/>
          <w:color w:val="000000"/>
          <w:sz w:val="18"/>
          <w:szCs w:val="18"/>
          <w:lang w:eastAsia="ru-RU"/>
        </w:rPr>
        <w:t xml:space="preserve"> производится по инициативе уполномоченных органов, </w:t>
      </w:r>
      <w:proofErr w:type="spellStart"/>
      <w:r w:rsidRPr="00EB320A">
        <w:rPr>
          <w:rFonts w:ascii="Arial" w:eastAsia="Times New Roman" w:hAnsi="Arial" w:cs="Arial"/>
          <w:color w:val="000000"/>
          <w:sz w:val="18"/>
          <w:szCs w:val="18"/>
          <w:lang w:eastAsia="ru-RU"/>
        </w:rPr>
        <w:t>ресурсоснабжающих</w:t>
      </w:r>
      <w:proofErr w:type="spellEnd"/>
      <w:r w:rsidRPr="00EB320A">
        <w:rPr>
          <w:rFonts w:ascii="Arial" w:eastAsia="Times New Roman" w:hAnsi="Arial" w:cs="Arial"/>
          <w:color w:val="000000"/>
          <w:sz w:val="18"/>
          <w:szCs w:val="18"/>
          <w:lang w:eastAsia="ru-RU"/>
        </w:rPr>
        <w:t xml:space="preserve"> организаций, а также управляющих организаций, товариществ собственников жилья, жилищных, жилищно-строительных или иных специализированных потребительских кооперативов либо их объединений (далее - управляющие организации).</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 xml:space="preserve">В случае если установление нормативов потребления коммунальных услуг производится по инициативе </w:t>
      </w:r>
      <w:proofErr w:type="spellStart"/>
      <w:r w:rsidRPr="00EB320A">
        <w:rPr>
          <w:rFonts w:ascii="Arial" w:eastAsia="Times New Roman" w:hAnsi="Arial" w:cs="Arial"/>
          <w:color w:val="000000"/>
          <w:sz w:val="18"/>
          <w:szCs w:val="18"/>
          <w:lang w:eastAsia="ru-RU"/>
        </w:rPr>
        <w:t>ресурсоснабжающих</w:t>
      </w:r>
      <w:proofErr w:type="spellEnd"/>
      <w:r w:rsidRPr="00EB320A">
        <w:rPr>
          <w:rFonts w:ascii="Arial" w:eastAsia="Times New Roman" w:hAnsi="Arial" w:cs="Arial"/>
          <w:color w:val="000000"/>
          <w:sz w:val="18"/>
          <w:szCs w:val="18"/>
          <w:lang w:eastAsia="ru-RU"/>
        </w:rPr>
        <w:t xml:space="preserve"> организаций или управляющих организаций, указанные организации представляют в уполномоченные органы документы, перечень и содержание которых определяются нормативными правовыми актами субъектов Российской Федерации. При этом 2 и более управляющие организации вправе обратиться в уполномоченный орган с совместным заявлением в случаях, когда объем жилищного фонда, в отношении которого осуществляется деятельность по предоставлению коммунальных услуг, каждой из таких организаций недостаточен для соблюдения условий представительности выборки для применения метода аналогов. Срок рассмотрения документов составляет не более 30 дней с даты их поступления. Уполномоченный орган проводит анализ представленных документов в порядке, установленном нормативным правовым актом субъекта Российской Федерации, и при необходимости запрашивает дополнительные сведения у </w:t>
      </w:r>
      <w:proofErr w:type="spellStart"/>
      <w:r w:rsidRPr="00EB320A">
        <w:rPr>
          <w:rFonts w:ascii="Arial" w:eastAsia="Times New Roman" w:hAnsi="Arial" w:cs="Arial"/>
          <w:color w:val="000000"/>
          <w:sz w:val="18"/>
          <w:szCs w:val="18"/>
          <w:lang w:eastAsia="ru-RU"/>
        </w:rPr>
        <w:t>ресурсоснабжающей</w:t>
      </w:r>
      <w:proofErr w:type="spellEnd"/>
      <w:r w:rsidRPr="00EB320A">
        <w:rPr>
          <w:rFonts w:ascii="Arial" w:eastAsia="Times New Roman" w:hAnsi="Arial" w:cs="Arial"/>
          <w:color w:val="000000"/>
          <w:sz w:val="18"/>
          <w:szCs w:val="18"/>
          <w:lang w:eastAsia="ru-RU"/>
        </w:rPr>
        <w:t xml:space="preserve"> организации или управляющей организации с обоснованием запроса. При несоответствии представленных документов установленным требованиям уполномоченный орган возвращает </w:t>
      </w:r>
      <w:proofErr w:type="spellStart"/>
      <w:r w:rsidRPr="00EB320A">
        <w:rPr>
          <w:rFonts w:ascii="Arial" w:eastAsia="Times New Roman" w:hAnsi="Arial" w:cs="Arial"/>
          <w:color w:val="000000"/>
          <w:sz w:val="18"/>
          <w:szCs w:val="18"/>
          <w:lang w:eastAsia="ru-RU"/>
        </w:rPr>
        <w:t>ресурсоснабжающей</w:t>
      </w:r>
      <w:proofErr w:type="spellEnd"/>
      <w:r w:rsidRPr="00EB320A">
        <w:rPr>
          <w:rFonts w:ascii="Arial" w:eastAsia="Times New Roman" w:hAnsi="Arial" w:cs="Arial"/>
          <w:color w:val="000000"/>
          <w:sz w:val="18"/>
          <w:szCs w:val="18"/>
          <w:lang w:eastAsia="ru-RU"/>
        </w:rPr>
        <w:t xml:space="preserve"> организации или управляющей организации документы без рассмотрения с указанием причин возврата.</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38" w:anchor="block_1004" w:history="1">
        <w:r w:rsidRPr="00EB320A">
          <w:rPr>
            <w:rFonts w:ascii="Arial" w:eastAsia="Times New Roman" w:hAnsi="Arial" w:cs="Arial"/>
            <w:i/>
            <w:iCs/>
            <w:color w:val="008000"/>
            <w:sz w:val="18"/>
            <w:szCs w:val="18"/>
            <w:lang w:eastAsia="ru-RU"/>
          </w:rPr>
          <w:t>Постановлением</w:t>
        </w:r>
      </w:hyperlink>
      <w:r w:rsidRPr="00EB320A">
        <w:rPr>
          <w:rFonts w:ascii="Arial" w:eastAsia="Times New Roman" w:hAnsi="Arial" w:cs="Arial"/>
          <w:i/>
          <w:iCs/>
          <w:color w:val="800080"/>
          <w:sz w:val="18"/>
          <w:szCs w:val="18"/>
          <w:lang w:eastAsia="ru-RU"/>
        </w:rPr>
        <w:t> Правительства РФ от 17 декабря 2014 г. N 1380 настоящие Правила дополнены пунктом 9.1</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9.1. </w:t>
      </w:r>
      <w:proofErr w:type="spellStart"/>
      <w:r w:rsidRPr="00EB320A">
        <w:rPr>
          <w:rFonts w:ascii="Arial" w:eastAsia="Times New Roman" w:hAnsi="Arial" w:cs="Arial"/>
          <w:color w:val="000000"/>
          <w:sz w:val="18"/>
          <w:szCs w:val="18"/>
          <w:lang w:eastAsia="ru-RU"/>
        </w:rPr>
        <w:t>Ресурсоснабжающая</w:t>
      </w:r>
      <w:proofErr w:type="spellEnd"/>
      <w:r w:rsidRPr="00EB320A">
        <w:rPr>
          <w:rFonts w:ascii="Arial" w:eastAsia="Times New Roman" w:hAnsi="Arial" w:cs="Arial"/>
          <w:color w:val="000000"/>
          <w:sz w:val="18"/>
          <w:szCs w:val="18"/>
          <w:lang w:eastAsia="ru-RU"/>
        </w:rPr>
        <w:t xml:space="preserve"> организация, управляющая организация обязаны предоставлять по запросу уполномоченного органа сведения, необходимые для установления нормативов потребления коммунальных </w:t>
      </w:r>
      <w:r w:rsidRPr="00EB320A">
        <w:rPr>
          <w:rFonts w:ascii="Arial" w:eastAsia="Times New Roman" w:hAnsi="Arial" w:cs="Arial"/>
          <w:color w:val="000000"/>
          <w:sz w:val="18"/>
          <w:szCs w:val="18"/>
          <w:lang w:eastAsia="ru-RU"/>
        </w:rPr>
        <w:lastRenderedPageBreak/>
        <w:t>услуг, предусмотренные </w:t>
      </w:r>
      <w:hyperlink r:id="rId39" w:anchor="block_38" w:history="1">
        <w:r w:rsidRPr="00EB320A">
          <w:rPr>
            <w:rFonts w:ascii="Arial" w:eastAsia="Times New Roman" w:hAnsi="Arial" w:cs="Arial"/>
            <w:color w:val="008000"/>
            <w:sz w:val="18"/>
            <w:szCs w:val="18"/>
            <w:lang w:eastAsia="ru-RU"/>
          </w:rPr>
          <w:t>пунктом 38</w:t>
        </w:r>
      </w:hyperlink>
      <w:r w:rsidRPr="00EB320A">
        <w:rPr>
          <w:rFonts w:ascii="Arial" w:eastAsia="Times New Roman" w:hAnsi="Arial" w:cs="Arial"/>
          <w:color w:val="000000"/>
          <w:sz w:val="18"/>
          <w:szCs w:val="18"/>
          <w:lang w:eastAsia="ru-RU"/>
        </w:rPr>
        <w:t> настоящих Правил, с учетом сроков, предусмотренных </w:t>
      </w:r>
      <w:hyperlink r:id="rId40" w:anchor="block_37" w:history="1">
        <w:r w:rsidRPr="00EB320A">
          <w:rPr>
            <w:rFonts w:ascii="Arial" w:eastAsia="Times New Roman" w:hAnsi="Arial" w:cs="Arial"/>
            <w:color w:val="008000"/>
            <w:sz w:val="18"/>
            <w:szCs w:val="18"/>
            <w:lang w:eastAsia="ru-RU"/>
          </w:rPr>
          <w:t>пунктом 37</w:t>
        </w:r>
      </w:hyperlink>
      <w:r w:rsidRPr="00EB320A">
        <w:rPr>
          <w:rFonts w:ascii="Arial" w:eastAsia="Times New Roman" w:hAnsi="Arial" w:cs="Arial"/>
          <w:color w:val="000000"/>
          <w:sz w:val="18"/>
          <w:szCs w:val="18"/>
          <w:lang w:eastAsia="ru-RU"/>
        </w:rPr>
        <w:t> настоящих Правил, в соответствии с осуществляемыми этими организациями видами деятельности.</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ГАРАНТ:</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41" w:history="1">
        <w:r w:rsidRPr="00EB320A">
          <w:rPr>
            <w:rFonts w:ascii="Arial" w:eastAsia="Times New Roman" w:hAnsi="Arial" w:cs="Arial"/>
            <w:i/>
            <w:iCs/>
            <w:color w:val="008000"/>
            <w:sz w:val="18"/>
            <w:szCs w:val="18"/>
            <w:u w:val="single"/>
            <w:lang w:eastAsia="ru-RU"/>
          </w:rPr>
          <w:t>Решением</w:t>
        </w:r>
      </w:hyperlink>
      <w:r w:rsidRPr="00EB320A">
        <w:rPr>
          <w:rFonts w:ascii="Arial" w:eastAsia="Times New Roman" w:hAnsi="Arial" w:cs="Arial"/>
          <w:i/>
          <w:iCs/>
          <w:color w:val="800080"/>
          <w:sz w:val="18"/>
          <w:szCs w:val="18"/>
          <w:lang w:eastAsia="ru-RU"/>
        </w:rPr>
        <w:t> Верховного Суда РФ от 11 июня 2013 г. N АКПИ13-205 пункт 10 настоящих Правил признан не противоречащим действующему законодательству</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10. Нормативы потребления устанавливаются:</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в отношении коммунальных услуг, предоставляемых в жилых помещениях, а также коммунальных услуг, предоставляемых на общедомовые нужды, - по каждому виду предоставляемых коммунальных услуг, которые определяются степенью благоустройства многоквартирного дома или жилого дома;</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в отношении коммунальных услуг, предоставляемых при использовании земельного участка и надворных построек, - применительно к коммунальным услугам по холодному водоснабжению, электроснабжению и отоплению с учетом направлений их использования.</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42" w:anchor="block_1005" w:history="1">
        <w:r w:rsidRPr="00EB320A">
          <w:rPr>
            <w:rFonts w:ascii="Arial" w:eastAsia="Times New Roman" w:hAnsi="Arial" w:cs="Arial"/>
            <w:i/>
            <w:iCs/>
            <w:color w:val="008000"/>
            <w:sz w:val="18"/>
            <w:szCs w:val="18"/>
            <w:lang w:eastAsia="ru-RU"/>
          </w:rPr>
          <w:t>Постановлением</w:t>
        </w:r>
      </w:hyperlink>
      <w:r w:rsidRPr="00EB320A">
        <w:rPr>
          <w:rFonts w:ascii="Arial" w:eastAsia="Times New Roman" w:hAnsi="Arial" w:cs="Arial"/>
          <w:i/>
          <w:iCs/>
          <w:color w:val="800080"/>
          <w:sz w:val="18"/>
          <w:szCs w:val="18"/>
          <w:lang w:eastAsia="ru-RU"/>
        </w:rPr>
        <w:t> Правительства РФ от 17 декабря 2014 г. N 1380 в пункт 11 внесены изменения</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43" w:anchor="block_11" w:history="1">
        <w:r w:rsidRPr="00EB320A">
          <w:rPr>
            <w:rFonts w:ascii="Arial" w:eastAsia="Times New Roman" w:hAnsi="Arial" w:cs="Arial"/>
            <w:i/>
            <w:iCs/>
            <w:color w:val="008000"/>
            <w:sz w:val="18"/>
            <w:szCs w:val="18"/>
            <w:lang w:eastAsia="ru-RU"/>
          </w:rPr>
          <w:t>См. текст пункта в предыдущей редакции</w:t>
        </w:r>
      </w:hyperlink>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ГАРАНТ:</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44" w:history="1">
        <w:r w:rsidRPr="00EB320A">
          <w:rPr>
            <w:rFonts w:ascii="Arial" w:eastAsia="Times New Roman" w:hAnsi="Arial" w:cs="Arial"/>
            <w:i/>
            <w:iCs/>
            <w:color w:val="008000"/>
            <w:sz w:val="18"/>
            <w:szCs w:val="18"/>
            <w:u w:val="single"/>
            <w:lang w:eastAsia="ru-RU"/>
          </w:rPr>
          <w:t>Решением</w:t>
        </w:r>
      </w:hyperlink>
      <w:r w:rsidRPr="00EB320A">
        <w:rPr>
          <w:rFonts w:ascii="Arial" w:eastAsia="Times New Roman" w:hAnsi="Arial" w:cs="Arial"/>
          <w:i/>
          <w:iCs/>
          <w:color w:val="800080"/>
          <w:sz w:val="18"/>
          <w:szCs w:val="18"/>
          <w:lang w:eastAsia="ru-RU"/>
        </w:rPr>
        <w:t> Верховного Суда РФ от 11 июня 2013 г. N АКПИ13-205 пункт 11 настоящих Правил признан не противоречащим действующему законодательству</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11. Нормативы потребления коммунальных услуг в жилых помещениях и нормативы потребления коммунальных услуг на общедомовые нужды устанавливаются едиными для многоквартирных домов и жилых домов, имеющих аналогичные конструктивные и технические параметры, степень благоустройства, а также расположенных в аналогичных климатических условиях. При различиях в конструктивных и технических параметрах, степени благоустройства, а также климатических условиях, в которых расположены многоквартирные дома или жилые дома, нормативы потребления коммунальных услуг дифференцируются в соответствии с категориями многоквартирных домов и жилых домов, предусмотренными </w:t>
      </w:r>
      <w:hyperlink r:id="rId45" w:anchor="block_12000" w:history="1">
        <w:r w:rsidRPr="00EB320A">
          <w:rPr>
            <w:rFonts w:ascii="Arial" w:eastAsia="Times New Roman" w:hAnsi="Arial" w:cs="Arial"/>
            <w:color w:val="008000"/>
            <w:sz w:val="18"/>
            <w:szCs w:val="18"/>
            <w:lang w:eastAsia="ru-RU"/>
          </w:rPr>
          <w:t>приложением N 2</w:t>
        </w:r>
      </w:hyperlink>
      <w:r w:rsidRPr="00EB320A">
        <w:rPr>
          <w:rFonts w:ascii="Arial" w:eastAsia="Times New Roman" w:hAnsi="Arial" w:cs="Arial"/>
          <w:color w:val="000000"/>
          <w:sz w:val="18"/>
          <w:szCs w:val="18"/>
          <w:lang w:eastAsia="ru-RU"/>
        </w:rPr>
        <w:t> к настоящим Правилам.</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При наличии в субъекте Российской Федерации многоквартирных домов и жилых домов, имеющих конструктивные и технические параметры, степень благоустройства, не предусмотренные категориями жилых помещений, определенными в </w:t>
      </w:r>
      <w:hyperlink r:id="rId46" w:anchor="block_12000" w:history="1">
        <w:r w:rsidRPr="00EB320A">
          <w:rPr>
            <w:rFonts w:ascii="Arial" w:eastAsia="Times New Roman" w:hAnsi="Arial" w:cs="Arial"/>
            <w:color w:val="008000"/>
            <w:sz w:val="18"/>
            <w:szCs w:val="18"/>
            <w:lang w:eastAsia="ru-RU"/>
          </w:rPr>
          <w:t>приложении N 2</w:t>
        </w:r>
      </w:hyperlink>
      <w:r w:rsidRPr="00EB320A">
        <w:rPr>
          <w:rFonts w:ascii="Arial" w:eastAsia="Times New Roman" w:hAnsi="Arial" w:cs="Arial"/>
          <w:color w:val="000000"/>
          <w:sz w:val="18"/>
          <w:szCs w:val="18"/>
          <w:lang w:eastAsia="ru-RU"/>
        </w:rPr>
        <w:t> к настоящим Правилам, по решению уполномоченного органа категории многоквартирных домов и жилых домов могут быть дополнены.</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ГАРАНТ:</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47" w:history="1">
        <w:r w:rsidRPr="00EB320A">
          <w:rPr>
            <w:rFonts w:ascii="Arial" w:eastAsia="Times New Roman" w:hAnsi="Arial" w:cs="Arial"/>
            <w:i/>
            <w:iCs/>
            <w:color w:val="008000"/>
            <w:sz w:val="18"/>
            <w:szCs w:val="18"/>
            <w:u w:val="single"/>
            <w:lang w:eastAsia="ru-RU"/>
          </w:rPr>
          <w:t>Решением</w:t>
        </w:r>
      </w:hyperlink>
      <w:r w:rsidRPr="00EB320A">
        <w:rPr>
          <w:rFonts w:ascii="Arial" w:eastAsia="Times New Roman" w:hAnsi="Arial" w:cs="Arial"/>
          <w:i/>
          <w:iCs/>
          <w:color w:val="800080"/>
          <w:sz w:val="18"/>
          <w:szCs w:val="18"/>
          <w:lang w:eastAsia="ru-RU"/>
        </w:rPr>
        <w:t> Верховного Суда РФ от 11 июня 2013 г. N АКПИ13-205 пункт 12 настоящих Правил признан не противоречащим действующему законодательству</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12. Нормативы потребления коммунальных услуг в жилых помещениях и нормативы потребления коммунальных услуг на общедомовые нужды устанавливаются в соответствии с требованиями к качеству коммунальных услуг, предусмотренными законодательными и иными нормативными правовыми актами Российской Федерации.</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48" w:anchor="block_1006" w:history="1">
        <w:r w:rsidRPr="00EB320A">
          <w:rPr>
            <w:rFonts w:ascii="Arial" w:eastAsia="Times New Roman" w:hAnsi="Arial" w:cs="Arial"/>
            <w:i/>
            <w:iCs/>
            <w:color w:val="008000"/>
            <w:sz w:val="18"/>
            <w:szCs w:val="18"/>
            <w:lang w:eastAsia="ru-RU"/>
          </w:rPr>
          <w:t>Постановлением</w:t>
        </w:r>
      </w:hyperlink>
      <w:r w:rsidRPr="00EB320A">
        <w:rPr>
          <w:rFonts w:ascii="Arial" w:eastAsia="Times New Roman" w:hAnsi="Arial" w:cs="Arial"/>
          <w:i/>
          <w:iCs/>
          <w:color w:val="800080"/>
          <w:sz w:val="18"/>
          <w:szCs w:val="18"/>
          <w:lang w:eastAsia="ru-RU"/>
        </w:rPr>
        <w:t> Правительства РФ от 17 декабря 2014 г. N 1380 в пункт 13 внесены изменения</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49" w:anchor="block_13" w:history="1">
        <w:r w:rsidRPr="00EB320A">
          <w:rPr>
            <w:rFonts w:ascii="Arial" w:eastAsia="Times New Roman" w:hAnsi="Arial" w:cs="Arial"/>
            <w:i/>
            <w:iCs/>
            <w:color w:val="008000"/>
            <w:sz w:val="18"/>
            <w:szCs w:val="18"/>
            <w:lang w:eastAsia="ru-RU"/>
          </w:rPr>
          <w:t>См. текст пункта в предыдущей редакции</w:t>
        </w:r>
      </w:hyperlink>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13. Нормативы потребления коммунальных услуг определяются с применением метода аналогов либо расчетного метода с использованием формул согласно </w:t>
      </w:r>
      <w:hyperlink r:id="rId50" w:anchor="block_20000" w:history="1">
        <w:proofErr w:type="gramStart"/>
        <w:r w:rsidRPr="00EB320A">
          <w:rPr>
            <w:rFonts w:ascii="Arial" w:eastAsia="Times New Roman" w:hAnsi="Arial" w:cs="Arial"/>
            <w:color w:val="008000"/>
            <w:sz w:val="18"/>
            <w:szCs w:val="18"/>
            <w:lang w:eastAsia="ru-RU"/>
          </w:rPr>
          <w:t>приложению</w:t>
        </w:r>
        <w:proofErr w:type="gramEnd"/>
        <w:r w:rsidRPr="00EB320A">
          <w:rPr>
            <w:rFonts w:ascii="Arial" w:eastAsia="Times New Roman" w:hAnsi="Arial" w:cs="Arial"/>
            <w:color w:val="008000"/>
            <w:sz w:val="18"/>
            <w:szCs w:val="18"/>
            <w:lang w:eastAsia="ru-RU"/>
          </w:rPr>
          <w:t xml:space="preserve"> N 1</w:t>
        </w:r>
      </w:hyperlink>
      <w:r w:rsidRPr="00EB320A">
        <w:rPr>
          <w:rFonts w:ascii="Arial" w:eastAsia="Times New Roman" w:hAnsi="Arial" w:cs="Arial"/>
          <w:color w:val="000000"/>
          <w:sz w:val="18"/>
          <w:szCs w:val="18"/>
          <w:lang w:eastAsia="ru-RU"/>
        </w:rPr>
        <w:t> к настоящим Правилам.</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Норматив потребления коммунальной услуги по холодному водоснабжению при использовании земельного участка и надворных построек для полива земельного участка устанавливается на месяцы календарного года, соответствующие периоду использования холодной воды по указанному направлению, устанавливаемому уполномоченным органом в зависимости от климатических условий субъекта Российской Федерации.</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ГАРАНТ:</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51" w:history="1">
        <w:r w:rsidRPr="00EB320A">
          <w:rPr>
            <w:rFonts w:ascii="Arial" w:eastAsia="Times New Roman" w:hAnsi="Arial" w:cs="Arial"/>
            <w:i/>
            <w:iCs/>
            <w:color w:val="008000"/>
            <w:sz w:val="18"/>
            <w:szCs w:val="18"/>
            <w:u w:val="single"/>
            <w:lang w:eastAsia="ru-RU"/>
          </w:rPr>
          <w:t>Решением</w:t>
        </w:r>
      </w:hyperlink>
      <w:r w:rsidRPr="00EB320A">
        <w:rPr>
          <w:rFonts w:ascii="Arial" w:eastAsia="Times New Roman" w:hAnsi="Arial" w:cs="Arial"/>
          <w:i/>
          <w:iCs/>
          <w:color w:val="800080"/>
          <w:sz w:val="18"/>
          <w:szCs w:val="18"/>
          <w:lang w:eastAsia="ru-RU"/>
        </w:rPr>
        <w:t> Верховного Суда РФ от 11 июня 2013 г. N АКПИ13-205 пункт 14 настоящих Правил признан не противоречащим действующему законодательству</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14. Срок действия нормативов потребления коммунальных услуг составляет не менее 3 лет, и в течение этого периода нормативы потребления коммунальных услуг пересмотру не подлежат, за исключением случаев, предусмотренных настоящими Правилами.</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15. Изменение нормативов потребления коммунальных услуг осуществляется в порядке, определенном для их установления.</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16. Изменение нормативов потребления коммунальных услуг осуществляется в следующих случаях:</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52" w:anchor="block_10072" w:history="1">
        <w:r w:rsidRPr="00EB320A">
          <w:rPr>
            <w:rFonts w:ascii="Arial" w:eastAsia="Times New Roman" w:hAnsi="Arial" w:cs="Arial"/>
            <w:i/>
            <w:iCs/>
            <w:color w:val="008000"/>
            <w:sz w:val="18"/>
            <w:szCs w:val="18"/>
            <w:lang w:eastAsia="ru-RU"/>
          </w:rPr>
          <w:t>Постановлением</w:t>
        </w:r>
      </w:hyperlink>
      <w:r w:rsidRPr="00EB320A">
        <w:rPr>
          <w:rFonts w:ascii="Arial" w:eastAsia="Times New Roman" w:hAnsi="Arial" w:cs="Arial"/>
          <w:i/>
          <w:iCs/>
          <w:color w:val="800080"/>
          <w:sz w:val="18"/>
          <w:szCs w:val="18"/>
          <w:lang w:eastAsia="ru-RU"/>
        </w:rPr>
        <w:t> Правительства РФ от 17 декабря 2014 г. N 1380 в подпункт "а" внесены изменения</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53" w:anchor="block_161" w:history="1">
        <w:r w:rsidRPr="00EB320A">
          <w:rPr>
            <w:rFonts w:ascii="Arial" w:eastAsia="Times New Roman" w:hAnsi="Arial" w:cs="Arial"/>
            <w:i/>
            <w:iCs/>
            <w:color w:val="008000"/>
            <w:sz w:val="18"/>
            <w:szCs w:val="18"/>
            <w:lang w:eastAsia="ru-RU"/>
          </w:rPr>
          <w:t>См. текст подпункта в предыдущей редакции</w:t>
        </w:r>
      </w:hyperlink>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ГАРАНТ:</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54" w:history="1">
        <w:r w:rsidRPr="00EB320A">
          <w:rPr>
            <w:rFonts w:ascii="Arial" w:eastAsia="Times New Roman" w:hAnsi="Arial" w:cs="Arial"/>
            <w:i/>
            <w:iCs/>
            <w:color w:val="008000"/>
            <w:sz w:val="18"/>
            <w:szCs w:val="18"/>
            <w:u w:val="single"/>
            <w:lang w:eastAsia="ru-RU"/>
          </w:rPr>
          <w:t>Решением</w:t>
        </w:r>
      </w:hyperlink>
      <w:r w:rsidRPr="00EB320A">
        <w:rPr>
          <w:rFonts w:ascii="Arial" w:eastAsia="Times New Roman" w:hAnsi="Arial" w:cs="Arial"/>
          <w:i/>
          <w:iCs/>
          <w:color w:val="800080"/>
          <w:sz w:val="18"/>
          <w:szCs w:val="18"/>
          <w:lang w:eastAsia="ru-RU"/>
        </w:rPr>
        <w:t> Верховного Суда РФ от 11 июня 2013 г. N АКПИ13-205 подпункт "а" пункта 16 настоящих Правил признан не противоречащим действующему законодательству</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а) изменение конструктивных и технических параметров (в том числе в результате реализации мероприятий по энергосбережению и повышению энергетической эффективности), степени благоустройства многоквартирного дома или жилого дома, климатических условий, при которых объем (количество) потребления коммунальных ресурсов (холодной воды, горячей воды, природного и (или) сжиженного углеводородного газа, электрической энергии, тепловой энергии, сточных бытовых вод, отводимых по централизованным сетям инженерно-технического обеспечения) потребителем в многоквартирном доме или жилом доме изменяется более чем на 5 процентов;</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lastRenderedPageBreak/>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55" w:anchor="block_10073" w:history="1">
        <w:r w:rsidRPr="00EB320A">
          <w:rPr>
            <w:rFonts w:ascii="Arial" w:eastAsia="Times New Roman" w:hAnsi="Arial" w:cs="Arial"/>
            <w:i/>
            <w:iCs/>
            <w:color w:val="008000"/>
            <w:sz w:val="18"/>
            <w:szCs w:val="18"/>
            <w:lang w:eastAsia="ru-RU"/>
          </w:rPr>
          <w:t>Постановлением</w:t>
        </w:r>
      </w:hyperlink>
      <w:r w:rsidRPr="00EB320A">
        <w:rPr>
          <w:rFonts w:ascii="Arial" w:eastAsia="Times New Roman" w:hAnsi="Arial" w:cs="Arial"/>
          <w:i/>
          <w:iCs/>
          <w:color w:val="800080"/>
          <w:sz w:val="18"/>
          <w:szCs w:val="18"/>
          <w:lang w:eastAsia="ru-RU"/>
        </w:rPr>
        <w:t> Правительства РФ от 17 декабря 2014 г. N 1380 пункт 16 дополнен подпунктом "в"</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в) получение уполномоченным органом соответствующих сведений, необходимых для применения метода аналогов, в случае если действующий норматив был установлен расчетным методом.</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56" w:anchor="block_1008" w:history="1">
        <w:r w:rsidRPr="00EB320A">
          <w:rPr>
            <w:rFonts w:ascii="Arial" w:eastAsia="Times New Roman" w:hAnsi="Arial" w:cs="Arial"/>
            <w:i/>
            <w:iCs/>
            <w:color w:val="008000"/>
            <w:sz w:val="18"/>
            <w:szCs w:val="18"/>
            <w:lang w:eastAsia="ru-RU"/>
          </w:rPr>
          <w:t>Постановлением</w:t>
        </w:r>
      </w:hyperlink>
      <w:r w:rsidRPr="00EB320A">
        <w:rPr>
          <w:rFonts w:ascii="Arial" w:eastAsia="Times New Roman" w:hAnsi="Arial" w:cs="Arial"/>
          <w:i/>
          <w:iCs/>
          <w:color w:val="800080"/>
          <w:sz w:val="18"/>
          <w:szCs w:val="18"/>
          <w:lang w:eastAsia="ru-RU"/>
        </w:rPr>
        <w:t> Правительства РФ от 17 декабря 2014 г. N 1380 в пункт 17 внесены изменения</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57" w:anchor="block_17" w:history="1">
        <w:r w:rsidRPr="00EB320A">
          <w:rPr>
            <w:rFonts w:ascii="Arial" w:eastAsia="Times New Roman" w:hAnsi="Arial" w:cs="Arial"/>
            <w:i/>
            <w:iCs/>
            <w:color w:val="008000"/>
            <w:sz w:val="18"/>
            <w:szCs w:val="18"/>
            <w:lang w:eastAsia="ru-RU"/>
          </w:rPr>
          <w:t>См. текст пункта в предыдущей редакции</w:t>
        </w:r>
      </w:hyperlink>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17. Решение уполномоченных органов об установлении нормативов потребления коммунальных услуг и утвержденные ими нормативы по формам, предусмотренным </w:t>
      </w:r>
      <w:hyperlink r:id="rId58" w:anchor="block_12000" w:history="1">
        <w:r w:rsidRPr="00EB320A">
          <w:rPr>
            <w:rFonts w:ascii="Arial" w:eastAsia="Times New Roman" w:hAnsi="Arial" w:cs="Arial"/>
            <w:color w:val="008000"/>
            <w:sz w:val="18"/>
            <w:szCs w:val="18"/>
            <w:lang w:eastAsia="ru-RU"/>
          </w:rPr>
          <w:t>приложением N 2</w:t>
        </w:r>
      </w:hyperlink>
      <w:r w:rsidRPr="00EB320A">
        <w:rPr>
          <w:rFonts w:ascii="Arial" w:eastAsia="Times New Roman" w:hAnsi="Arial" w:cs="Arial"/>
          <w:color w:val="000000"/>
          <w:sz w:val="18"/>
          <w:szCs w:val="18"/>
          <w:lang w:eastAsia="ru-RU"/>
        </w:rPr>
        <w:t> к настоящим Правилам, публикуются в 10-дневный срок после его принятия в официальных печатных средствах массовой информации, в которых публикуются акты органов государственной власти субъектов Российской Федерации, а также на официальном сайте уполномоченного органа в сети Интернет с указанием даты введения в действие указанных нормативов.</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18. Решение уполномоченных органов об установлении нормативов потребления коммунальных услуг может быть обжаловано в порядке, установленном законодательством Российской Федерации.</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jc w:val="center"/>
        <w:rPr>
          <w:rFonts w:ascii="Arial" w:eastAsia="Times New Roman" w:hAnsi="Arial" w:cs="Arial"/>
          <w:b/>
          <w:bCs/>
          <w:color w:val="000080"/>
          <w:sz w:val="18"/>
          <w:szCs w:val="18"/>
          <w:lang w:eastAsia="ru-RU"/>
        </w:rPr>
      </w:pPr>
      <w:r w:rsidRPr="00EB320A">
        <w:rPr>
          <w:rFonts w:ascii="Arial" w:eastAsia="Times New Roman" w:hAnsi="Arial" w:cs="Arial"/>
          <w:b/>
          <w:bCs/>
          <w:color w:val="000080"/>
          <w:sz w:val="18"/>
          <w:szCs w:val="18"/>
          <w:lang w:eastAsia="ru-RU"/>
        </w:rPr>
        <w:t>III. Методы установления нормативов потребления коммунальных услуг в жилых помещениях и нормативов потребления коммунальных услуг на общедомовые нужды</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19. Нормативы потребления коммунальных услуг в жилых помещениях и нормативы потребления коммунальных услуг на общедомовые нужды устанавливаются с применением метода аналогов или расчетного метода.</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20. Нормативы потребления коммунальных услуг при использовании земельного участка и надворных построек устанавливаются с применением расчетного метода.</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ГАРАНТ:</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59" w:history="1">
        <w:r w:rsidRPr="00EB320A">
          <w:rPr>
            <w:rFonts w:ascii="Arial" w:eastAsia="Times New Roman" w:hAnsi="Arial" w:cs="Arial"/>
            <w:i/>
            <w:iCs/>
            <w:color w:val="008000"/>
            <w:sz w:val="18"/>
            <w:szCs w:val="18"/>
            <w:u w:val="single"/>
            <w:lang w:eastAsia="ru-RU"/>
          </w:rPr>
          <w:t>Решением</w:t>
        </w:r>
      </w:hyperlink>
      <w:r w:rsidRPr="00EB320A">
        <w:rPr>
          <w:rFonts w:ascii="Arial" w:eastAsia="Times New Roman" w:hAnsi="Arial" w:cs="Arial"/>
          <w:i/>
          <w:iCs/>
          <w:color w:val="800080"/>
          <w:sz w:val="18"/>
          <w:szCs w:val="18"/>
          <w:lang w:eastAsia="ru-RU"/>
        </w:rPr>
        <w:t> Верховного Суда РФ от 11 июня 2013 г. N АКПИ13-205 пункт 21 настоящих Правил признан не противоречащим действующему законодательству</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21. Метод аналогов применяется при наличии сведений, полученных в результате измерений объема (количества) потребления коммунальных услуг приборами учета, установленными в многоквартирных домах или жилых домах с аналогичными конструктивными и техническими параметрами, степенью благоустройства многоквартирного дома или жилого дома и климатическими условиями. Количество измерений должно отвечать условиям представительности выборки. Представительность выборки определяется необходимым количеством многоквартирных домов или жилых домов, на основании данных о расходах коммунальных ресурсов по приборам учета в которых можно определять нормативы потребления коммунальных услуг в жилых помещениях и нормативы потребления коммунальных услуг на общедомовые нужды в отношении всех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и климатическими условиями.</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Указанный метод применяется, если в выбранных многоквартирных домах или жилых домах техническая эксплуатация внутридомовых инженерных систем соответствует правилам пользования жилыми помещениями и содержания общего имущества в многоквартирном доме, которые утверждаются Правительством Российской Федерации.</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ГАРАНТ:</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60" w:history="1">
        <w:r w:rsidRPr="00EB320A">
          <w:rPr>
            <w:rFonts w:ascii="Arial" w:eastAsia="Times New Roman" w:hAnsi="Arial" w:cs="Arial"/>
            <w:i/>
            <w:iCs/>
            <w:color w:val="008000"/>
            <w:sz w:val="18"/>
            <w:szCs w:val="18"/>
            <w:u w:val="single"/>
            <w:lang w:eastAsia="ru-RU"/>
          </w:rPr>
          <w:t>Решением</w:t>
        </w:r>
      </w:hyperlink>
      <w:r w:rsidRPr="00EB320A">
        <w:rPr>
          <w:rFonts w:ascii="Arial" w:eastAsia="Times New Roman" w:hAnsi="Arial" w:cs="Arial"/>
          <w:i/>
          <w:iCs/>
          <w:color w:val="800080"/>
          <w:sz w:val="18"/>
          <w:szCs w:val="18"/>
          <w:lang w:eastAsia="ru-RU"/>
        </w:rPr>
        <w:t> Верховного Суда РФ от 11 июня 2013 г. N АКПИ13-205 пункт 22 настоящих Правил признан не противоречащим действующему законодательству</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22. Расчетный метод применяется в случае невозможности применения метода аналогов по причине отсутствия или недостаточности данных приборного учета потребления коммунальных услуг в многоквартирных домах или жилых домах, отвечающих условиям представительности выборки для проведения необходимых измерений.</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23. Применяемые для установления нормативов потребления коммунальных услуг методы указываются в нормативном правовом акте об утверждении нормативов потребления коммунальных услуг.</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jc w:val="center"/>
        <w:rPr>
          <w:rFonts w:ascii="Arial" w:eastAsia="Times New Roman" w:hAnsi="Arial" w:cs="Arial"/>
          <w:b/>
          <w:bCs/>
          <w:color w:val="000080"/>
          <w:sz w:val="18"/>
          <w:szCs w:val="18"/>
          <w:lang w:eastAsia="ru-RU"/>
        </w:rPr>
      </w:pPr>
      <w:r w:rsidRPr="00EB320A">
        <w:rPr>
          <w:rFonts w:ascii="Arial" w:eastAsia="Times New Roman" w:hAnsi="Arial" w:cs="Arial"/>
          <w:b/>
          <w:bCs/>
          <w:color w:val="000080"/>
          <w:sz w:val="18"/>
          <w:szCs w:val="18"/>
          <w:lang w:eastAsia="ru-RU"/>
        </w:rPr>
        <w:t>IV. Основные требования к составу нормативов потребления коммунальных услуг в жилых помещениях и нормативов потребления коммунальных услуг на общедомовые нужды</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ГАРАНТ:</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61" w:history="1">
        <w:r w:rsidRPr="00EB320A">
          <w:rPr>
            <w:rFonts w:ascii="Arial" w:eastAsia="Times New Roman" w:hAnsi="Arial" w:cs="Arial"/>
            <w:i/>
            <w:iCs/>
            <w:color w:val="008000"/>
            <w:sz w:val="18"/>
            <w:szCs w:val="18"/>
            <w:u w:val="single"/>
            <w:lang w:eastAsia="ru-RU"/>
          </w:rPr>
          <w:t>Решением</w:t>
        </w:r>
      </w:hyperlink>
      <w:r w:rsidRPr="00EB320A">
        <w:rPr>
          <w:rFonts w:ascii="Arial" w:eastAsia="Times New Roman" w:hAnsi="Arial" w:cs="Arial"/>
          <w:i/>
          <w:iCs/>
          <w:color w:val="800080"/>
          <w:sz w:val="18"/>
          <w:szCs w:val="18"/>
          <w:lang w:eastAsia="ru-RU"/>
        </w:rPr>
        <w:t> Верховного Суда РФ от 11 июня 2013 г. N АКПИ13-205 пункт 24 настоящих Правил признан не противоречащим действующему законодательству</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24. В нормативы потребления коммунальных услуг по холодному водоснабжению и горячему водоснабжению в жилых помещениях включается расход воды исходя из расчета расхода холодной и горячей воды, необходимого для удовлетворения физиологических, санитарно-гигиенических, хозяйственных потребностей человека в жилом помещении, а также исходя из того, что данные коммунальные услуги соответствуют требованиям к качеству, установленным правилами предоставления коммунальных услуг собственникам и пользователям помещений в многоквартирных домах и жилых домов, которые утверждаются Правительством Российской Федерации (далее - правила предоставления коммунальных услуг).</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25. Норматив потребления коммунальной услуги по водоотведению в жилых помещениях определяется исходя из суммы нормативов холодного водоснабжения и горячего водоснабжения в жилых помещениях.</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lastRenderedPageBreak/>
        <w:t>26. В норматив потребления коммунальной услуги по отоплению в жилых помещениях включается расход тепловой энергии для обеспечения температурного режима жилых помещений с учетом требований к качеству данной коммунальной услуги, установленных правилами предоставления коммунальных услуг.</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62" w:anchor="block_1009" w:history="1">
        <w:r w:rsidRPr="00EB320A">
          <w:rPr>
            <w:rFonts w:ascii="Arial" w:eastAsia="Times New Roman" w:hAnsi="Arial" w:cs="Arial"/>
            <w:i/>
            <w:iCs/>
            <w:color w:val="008000"/>
            <w:sz w:val="18"/>
            <w:szCs w:val="18"/>
            <w:lang w:eastAsia="ru-RU"/>
          </w:rPr>
          <w:t>Постановлением</w:t>
        </w:r>
      </w:hyperlink>
      <w:r w:rsidRPr="00EB320A">
        <w:rPr>
          <w:rFonts w:ascii="Arial" w:eastAsia="Times New Roman" w:hAnsi="Arial" w:cs="Arial"/>
          <w:i/>
          <w:iCs/>
          <w:color w:val="800080"/>
          <w:sz w:val="18"/>
          <w:szCs w:val="18"/>
          <w:lang w:eastAsia="ru-RU"/>
        </w:rPr>
        <w:t> Правительства РФ от 17 декабря 2014 г. N 1380 в пункт 27 внесены изменения</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63" w:anchor="block_27" w:history="1">
        <w:r w:rsidRPr="00EB320A">
          <w:rPr>
            <w:rFonts w:ascii="Arial" w:eastAsia="Times New Roman" w:hAnsi="Arial" w:cs="Arial"/>
            <w:i/>
            <w:iCs/>
            <w:color w:val="008000"/>
            <w:sz w:val="18"/>
            <w:szCs w:val="18"/>
            <w:lang w:eastAsia="ru-RU"/>
          </w:rPr>
          <w:t>См. текст пункта в предыдущей редакции</w:t>
        </w:r>
      </w:hyperlink>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27. В норматив потребления коммунальной услуги по электроснабжению в жилых помещениях включается расход электрической энергии, необходимый для освещения жилых помещений и использования бытовых приборов в жилых помещениях, в том числе стационарных электрических плит для приготовления пищи и электроотопительных и (или) электронагревательных установок в жилых помещениях при отсутствии централизованных газоснабжения, теплоснабжения и (или) горячего водоснабжения.</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28. В норматив потребления коммунальной услуги по газоснабжению в жилых помещениях включается расход природного или сжиженного углеводородного газа исходя из того, что данная коммунальная услуга соответствует требованиям к качеству, установленным правилами предоставления коммунальных услуг, в зависимости от вида потребления:</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для приготовления пищи;</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для подогрева воды;</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для отопления жилых помещений.</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29. Нормативы потребления коммунальных услуг на общедомовые нужды по каждому виду коммунальных услуг включают нормативные технологические потери коммунальных ресурсов и не включают расходы коммунальных ресурсов, возникшие в результате нарушения требований технической эксплуатации внутридомовых инженерных систем, правил пользования жилыми помещениями и содержания общего имущества в многоквартирном доме.</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Абзац второй </w:t>
      </w:r>
      <w:hyperlink r:id="rId64" w:anchor="block_112" w:history="1">
        <w:r w:rsidRPr="00EB320A">
          <w:rPr>
            <w:rFonts w:ascii="Arial" w:eastAsia="Times New Roman" w:hAnsi="Arial" w:cs="Arial"/>
            <w:color w:val="008000"/>
            <w:sz w:val="18"/>
            <w:szCs w:val="18"/>
            <w:lang w:eastAsia="ru-RU"/>
          </w:rPr>
          <w:t>утратил силу</w:t>
        </w:r>
      </w:hyperlink>
      <w:r w:rsidRPr="00EB320A">
        <w:rPr>
          <w:rFonts w:ascii="Arial" w:eastAsia="Times New Roman" w:hAnsi="Arial" w:cs="Arial"/>
          <w:color w:val="000000"/>
          <w:sz w:val="18"/>
          <w:szCs w:val="18"/>
          <w:lang w:eastAsia="ru-RU"/>
        </w:rPr>
        <w:t>.</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См. текст </w:t>
      </w:r>
      <w:hyperlink r:id="rId65" w:anchor="block_292" w:history="1">
        <w:r w:rsidRPr="00EB320A">
          <w:rPr>
            <w:rFonts w:ascii="Arial" w:eastAsia="Times New Roman" w:hAnsi="Arial" w:cs="Arial"/>
            <w:i/>
            <w:iCs/>
            <w:color w:val="008000"/>
            <w:sz w:val="18"/>
            <w:szCs w:val="18"/>
            <w:lang w:eastAsia="ru-RU"/>
          </w:rPr>
          <w:t>абзаца второго пункта 29</w:t>
        </w:r>
      </w:hyperlink>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30. В норматив потребления коммунальной услуги при использовании земельного участка и надворных построек по каждому направлению использования коммунальной услуги включается расход коммунального ресурса на единицу величины показателя, характерного для каждого направления использования коммунальной услуги.</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jc w:val="center"/>
        <w:rPr>
          <w:rFonts w:ascii="Arial" w:eastAsia="Times New Roman" w:hAnsi="Arial" w:cs="Arial"/>
          <w:b/>
          <w:bCs/>
          <w:color w:val="000080"/>
          <w:sz w:val="18"/>
          <w:szCs w:val="18"/>
          <w:lang w:eastAsia="ru-RU"/>
        </w:rPr>
      </w:pPr>
      <w:r w:rsidRPr="00EB320A">
        <w:rPr>
          <w:rFonts w:ascii="Arial" w:eastAsia="Times New Roman" w:hAnsi="Arial" w:cs="Arial"/>
          <w:b/>
          <w:bCs/>
          <w:color w:val="000080"/>
          <w:sz w:val="18"/>
          <w:szCs w:val="18"/>
          <w:lang w:eastAsia="ru-RU"/>
        </w:rPr>
        <w:t>V. Определение нормативов потребления коммунальных услуг в жилых помещениях, нормативов потребления коммунальных услуг на общедомовые нужды с применением метода аналогов</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ГАРАНТ:</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66" w:history="1">
        <w:r w:rsidRPr="00EB320A">
          <w:rPr>
            <w:rFonts w:ascii="Arial" w:eastAsia="Times New Roman" w:hAnsi="Arial" w:cs="Arial"/>
            <w:i/>
            <w:iCs/>
            <w:color w:val="008000"/>
            <w:sz w:val="18"/>
            <w:szCs w:val="18"/>
            <w:u w:val="single"/>
            <w:lang w:eastAsia="ru-RU"/>
          </w:rPr>
          <w:t>Решением</w:t>
        </w:r>
      </w:hyperlink>
      <w:r w:rsidRPr="00EB320A">
        <w:rPr>
          <w:rFonts w:ascii="Arial" w:eastAsia="Times New Roman" w:hAnsi="Arial" w:cs="Arial"/>
          <w:i/>
          <w:iCs/>
          <w:color w:val="800080"/>
          <w:sz w:val="18"/>
          <w:szCs w:val="18"/>
          <w:lang w:eastAsia="ru-RU"/>
        </w:rPr>
        <w:t> Верховного Суда РФ от 11 июня 2013 г. N АКПИ13-205 пункт 31 настоящих Правил признан не противоречащим действующему законодательству</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31. Определение нормативов потребления коммунальных услуг в жилых помещениях, нормативов потребления коммунальных услуг на общедомовые нужды с применением метода аналогов производится на основе выборочного наблюдения потребления коммунальных услуг в многоквартирных домах или жилых домах.</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67" w:anchor="block_1010" w:history="1">
        <w:r w:rsidRPr="00EB320A">
          <w:rPr>
            <w:rFonts w:ascii="Arial" w:eastAsia="Times New Roman" w:hAnsi="Arial" w:cs="Arial"/>
            <w:i/>
            <w:iCs/>
            <w:color w:val="008000"/>
            <w:sz w:val="18"/>
            <w:szCs w:val="18"/>
            <w:lang w:eastAsia="ru-RU"/>
          </w:rPr>
          <w:t>Постановлением</w:t>
        </w:r>
      </w:hyperlink>
      <w:r w:rsidRPr="00EB320A">
        <w:rPr>
          <w:rFonts w:ascii="Arial" w:eastAsia="Times New Roman" w:hAnsi="Arial" w:cs="Arial"/>
          <w:i/>
          <w:iCs/>
          <w:color w:val="800080"/>
          <w:sz w:val="18"/>
          <w:szCs w:val="18"/>
          <w:lang w:eastAsia="ru-RU"/>
        </w:rPr>
        <w:t> Правительства РФ от 17 декабря 2014 г. N 1380 в пункт 32 внесены изменения</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68" w:anchor="block_32" w:history="1">
        <w:r w:rsidRPr="00EB320A">
          <w:rPr>
            <w:rFonts w:ascii="Arial" w:eastAsia="Times New Roman" w:hAnsi="Arial" w:cs="Arial"/>
            <w:i/>
            <w:iCs/>
            <w:color w:val="008000"/>
            <w:sz w:val="18"/>
            <w:szCs w:val="18"/>
            <w:lang w:eastAsia="ru-RU"/>
          </w:rPr>
          <w:t>См. текст пункта в предыдущей редакции</w:t>
        </w:r>
      </w:hyperlink>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32. Уполномоченный орган дифференцирует нормативы потребления коммунальных услуг по группам многоквартирных домов или жилых домов,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 в соответствии с установленными настоящими Правилами требованиями.</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69" w:anchor="block_1011" w:history="1">
        <w:r w:rsidRPr="00EB320A">
          <w:rPr>
            <w:rFonts w:ascii="Arial" w:eastAsia="Times New Roman" w:hAnsi="Arial" w:cs="Arial"/>
            <w:i/>
            <w:iCs/>
            <w:color w:val="008000"/>
            <w:sz w:val="18"/>
            <w:szCs w:val="18"/>
            <w:lang w:eastAsia="ru-RU"/>
          </w:rPr>
          <w:t>Постановлением</w:t>
        </w:r>
      </w:hyperlink>
      <w:r w:rsidRPr="00EB320A">
        <w:rPr>
          <w:rFonts w:ascii="Arial" w:eastAsia="Times New Roman" w:hAnsi="Arial" w:cs="Arial"/>
          <w:i/>
          <w:iCs/>
          <w:color w:val="800080"/>
          <w:sz w:val="18"/>
          <w:szCs w:val="18"/>
          <w:lang w:eastAsia="ru-RU"/>
        </w:rPr>
        <w:t> Правительства РФ от 17 декабря 2014 г. N 1380 в пункт 33 внесены изменения</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70" w:anchor="block_33" w:history="1">
        <w:r w:rsidRPr="00EB320A">
          <w:rPr>
            <w:rFonts w:ascii="Arial" w:eastAsia="Times New Roman" w:hAnsi="Arial" w:cs="Arial"/>
            <w:i/>
            <w:iCs/>
            <w:color w:val="008000"/>
            <w:sz w:val="18"/>
            <w:szCs w:val="18"/>
            <w:lang w:eastAsia="ru-RU"/>
          </w:rPr>
          <w:t>См. текст пункта в предыдущей редакции</w:t>
        </w:r>
      </w:hyperlink>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ГАРАНТ:</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71" w:history="1">
        <w:r w:rsidRPr="00EB320A">
          <w:rPr>
            <w:rFonts w:ascii="Arial" w:eastAsia="Times New Roman" w:hAnsi="Arial" w:cs="Arial"/>
            <w:i/>
            <w:iCs/>
            <w:color w:val="008000"/>
            <w:sz w:val="18"/>
            <w:szCs w:val="18"/>
            <w:u w:val="single"/>
            <w:lang w:eastAsia="ru-RU"/>
          </w:rPr>
          <w:t>Решением</w:t>
        </w:r>
      </w:hyperlink>
      <w:r w:rsidRPr="00EB320A">
        <w:rPr>
          <w:rFonts w:ascii="Arial" w:eastAsia="Times New Roman" w:hAnsi="Arial" w:cs="Arial"/>
          <w:i/>
          <w:iCs/>
          <w:color w:val="800080"/>
          <w:sz w:val="18"/>
          <w:szCs w:val="18"/>
          <w:lang w:eastAsia="ru-RU"/>
        </w:rPr>
        <w:t> Верховного Суда РФ от 11 июня 2013 г. N АКПИ13-205 пункт 33 настоящих Правил признан не противоречащим действующему законодательству</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33. Представительность выборки определяется для каждой из групп многоквартирных домов и жилых домов количеством домов,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В представительную выборку не включаются многоквартирные дома, в которых не осуществляется бесперебойное предоставление коммунальных услуг или в которых имеются нежилые помещения, подключенные к общему вводу внутридомовых инженерных систем многоквартирного дома и не оборудованные индивидуальными приборами учета.</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В случае если в многоквартирном доме отсутствует централизованное горячее водоснабжение и производство коммунальной услуги по горячему водоснабжению осуществляется исполнителями коммунальных услуг самостоятельно с использованием оборудования, входящего в состав общего имущества собственников помещений в многоквартирном доме, в выборку включаются только многоквартирные жилые дома, оборудованные приборами учета, определяющими объем холодной воды, использованной для нужд горячего водоснабжения, с непрерывным учетом за период работы таких приборов учета в течение всего срока снятия показаний коллективных (общедомовых) приборов учета для целей расчета нормативов потребления коммунальных услуг.</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lastRenderedPageBreak/>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72" w:anchor="block_1012" w:history="1">
        <w:r w:rsidRPr="00EB320A">
          <w:rPr>
            <w:rFonts w:ascii="Arial" w:eastAsia="Times New Roman" w:hAnsi="Arial" w:cs="Arial"/>
            <w:i/>
            <w:iCs/>
            <w:color w:val="008000"/>
            <w:sz w:val="18"/>
            <w:szCs w:val="18"/>
            <w:lang w:eastAsia="ru-RU"/>
          </w:rPr>
          <w:t>Постановлением</w:t>
        </w:r>
      </w:hyperlink>
      <w:r w:rsidRPr="00EB320A">
        <w:rPr>
          <w:rFonts w:ascii="Arial" w:eastAsia="Times New Roman" w:hAnsi="Arial" w:cs="Arial"/>
          <w:i/>
          <w:iCs/>
          <w:color w:val="800080"/>
          <w:sz w:val="18"/>
          <w:szCs w:val="18"/>
          <w:lang w:eastAsia="ru-RU"/>
        </w:rPr>
        <w:t> Правительства РФ от 17 декабря 2014 г. N 1380 в пункт 34 внесены изменения</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73" w:anchor="block_34" w:history="1">
        <w:r w:rsidRPr="00EB320A">
          <w:rPr>
            <w:rFonts w:ascii="Arial" w:eastAsia="Times New Roman" w:hAnsi="Arial" w:cs="Arial"/>
            <w:i/>
            <w:iCs/>
            <w:color w:val="008000"/>
            <w:sz w:val="18"/>
            <w:szCs w:val="18"/>
            <w:lang w:eastAsia="ru-RU"/>
          </w:rPr>
          <w:t>См. текст пункта в предыдущей редакции</w:t>
        </w:r>
      </w:hyperlink>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ГАРАНТ:</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74" w:history="1">
        <w:r w:rsidRPr="00EB320A">
          <w:rPr>
            <w:rFonts w:ascii="Arial" w:eastAsia="Times New Roman" w:hAnsi="Arial" w:cs="Arial"/>
            <w:i/>
            <w:iCs/>
            <w:color w:val="008000"/>
            <w:sz w:val="18"/>
            <w:szCs w:val="18"/>
            <w:u w:val="single"/>
            <w:lang w:eastAsia="ru-RU"/>
          </w:rPr>
          <w:t>Решением</w:t>
        </w:r>
      </w:hyperlink>
      <w:r w:rsidRPr="00EB320A">
        <w:rPr>
          <w:rFonts w:ascii="Arial" w:eastAsia="Times New Roman" w:hAnsi="Arial" w:cs="Arial"/>
          <w:i/>
          <w:iCs/>
          <w:color w:val="800080"/>
          <w:sz w:val="18"/>
          <w:szCs w:val="18"/>
          <w:lang w:eastAsia="ru-RU"/>
        </w:rPr>
        <w:t> Верховного Суда РФ от 11 июня 2013 г. N АКПИ13-205 пункт 34 настоящих Правил признан не противоречащим действующему законодательству</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34. Количество многоквартирных домов или жилых домов в выборке по каждой группе домов определяется в соответствии с </w:t>
      </w:r>
      <w:hyperlink r:id="rId75" w:anchor="block_20111" w:history="1">
        <w:r w:rsidRPr="00EB320A">
          <w:rPr>
            <w:rFonts w:ascii="Arial" w:eastAsia="Times New Roman" w:hAnsi="Arial" w:cs="Arial"/>
            <w:color w:val="008000"/>
            <w:sz w:val="18"/>
            <w:szCs w:val="18"/>
            <w:lang w:eastAsia="ru-RU"/>
          </w:rPr>
          <w:t>пунктами 1</w:t>
        </w:r>
      </w:hyperlink>
      <w:r w:rsidRPr="00EB320A">
        <w:rPr>
          <w:rFonts w:ascii="Arial" w:eastAsia="Times New Roman" w:hAnsi="Arial" w:cs="Arial"/>
          <w:color w:val="000000"/>
          <w:sz w:val="18"/>
          <w:szCs w:val="18"/>
          <w:lang w:eastAsia="ru-RU"/>
        </w:rPr>
        <w:t> и </w:t>
      </w:r>
      <w:hyperlink r:id="rId76" w:anchor="block_201121" w:history="1">
        <w:r w:rsidRPr="00EB320A">
          <w:rPr>
            <w:rFonts w:ascii="Arial" w:eastAsia="Times New Roman" w:hAnsi="Arial" w:cs="Arial"/>
            <w:color w:val="008000"/>
            <w:sz w:val="18"/>
            <w:szCs w:val="18"/>
            <w:lang w:eastAsia="ru-RU"/>
          </w:rPr>
          <w:t>2</w:t>
        </w:r>
      </w:hyperlink>
      <w:r w:rsidRPr="00EB320A">
        <w:rPr>
          <w:rFonts w:ascii="Arial" w:eastAsia="Times New Roman" w:hAnsi="Arial" w:cs="Arial"/>
          <w:color w:val="000000"/>
          <w:sz w:val="18"/>
          <w:szCs w:val="18"/>
          <w:lang w:eastAsia="ru-RU"/>
        </w:rPr>
        <w:t> приложения N 1 к настоящим Правилам.</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77" w:anchor="block_1013" w:history="1">
        <w:r w:rsidRPr="00EB320A">
          <w:rPr>
            <w:rFonts w:ascii="Arial" w:eastAsia="Times New Roman" w:hAnsi="Arial" w:cs="Arial"/>
            <w:i/>
            <w:iCs/>
            <w:color w:val="008000"/>
            <w:sz w:val="18"/>
            <w:szCs w:val="18"/>
            <w:lang w:eastAsia="ru-RU"/>
          </w:rPr>
          <w:t>Постановлением</w:t>
        </w:r>
      </w:hyperlink>
      <w:r w:rsidRPr="00EB320A">
        <w:rPr>
          <w:rFonts w:ascii="Arial" w:eastAsia="Times New Roman" w:hAnsi="Arial" w:cs="Arial"/>
          <w:i/>
          <w:iCs/>
          <w:color w:val="800080"/>
          <w:sz w:val="18"/>
          <w:szCs w:val="18"/>
          <w:lang w:eastAsia="ru-RU"/>
        </w:rPr>
        <w:t> Правительства РФ от 17 декабря 2014 г. N 1380 в пункт 35 внесены изменения</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78" w:anchor="block_35" w:history="1">
        <w:r w:rsidRPr="00EB320A">
          <w:rPr>
            <w:rFonts w:ascii="Arial" w:eastAsia="Times New Roman" w:hAnsi="Arial" w:cs="Arial"/>
            <w:i/>
            <w:iCs/>
            <w:color w:val="008000"/>
            <w:sz w:val="18"/>
            <w:szCs w:val="18"/>
            <w:lang w:eastAsia="ru-RU"/>
          </w:rPr>
          <w:t>См. текст пункта в предыдущей редакции</w:t>
        </w:r>
      </w:hyperlink>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ГАРАНТ:</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79" w:history="1">
        <w:r w:rsidRPr="00EB320A">
          <w:rPr>
            <w:rFonts w:ascii="Arial" w:eastAsia="Times New Roman" w:hAnsi="Arial" w:cs="Arial"/>
            <w:i/>
            <w:iCs/>
            <w:color w:val="008000"/>
            <w:sz w:val="18"/>
            <w:szCs w:val="18"/>
            <w:u w:val="single"/>
            <w:lang w:eastAsia="ru-RU"/>
          </w:rPr>
          <w:t>Решением</w:t>
        </w:r>
      </w:hyperlink>
      <w:r w:rsidRPr="00EB320A">
        <w:rPr>
          <w:rFonts w:ascii="Arial" w:eastAsia="Times New Roman" w:hAnsi="Arial" w:cs="Arial"/>
          <w:i/>
          <w:iCs/>
          <w:color w:val="800080"/>
          <w:sz w:val="18"/>
          <w:szCs w:val="18"/>
          <w:lang w:eastAsia="ru-RU"/>
        </w:rPr>
        <w:t> Верховного Суда РФ от 11 июня 2013 г. N АКПИ13-205 абзац первый пункта 35 настоящих Правил признан не противоречащим действующему законодательству</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35. Для определения нормативов потребления коммунальных услуг в жилых помещениях, нормативов потребления коммунальных услуг на общедомовые нужды используются данные об объеме (количестве) потребления коммунальных ресурсов, полученные с использованием приборов учета с непрерывным периодом работы в течение всего срока снятия показаний, используемых для расчета нормативов потребления коммунальных услуг, в многоквартирных домах или жилых домах,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Приборы учета должны быть утвержденного типа и прошедшими поверку в соответствии с требованиями законодательства Российской Федерации об обеспечении единства измерений.</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ГАРАНТ:</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80" w:history="1">
        <w:r w:rsidRPr="00EB320A">
          <w:rPr>
            <w:rFonts w:ascii="Arial" w:eastAsia="Times New Roman" w:hAnsi="Arial" w:cs="Arial"/>
            <w:i/>
            <w:iCs/>
            <w:color w:val="008000"/>
            <w:sz w:val="18"/>
            <w:szCs w:val="18"/>
            <w:u w:val="single"/>
            <w:lang w:eastAsia="ru-RU"/>
          </w:rPr>
          <w:t>Решением</w:t>
        </w:r>
      </w:hyperlink>
      <w:r w:rsidRPr="00EB320A">
        <w:rPr>
          <w:rFonts w:ascii="Arial" w:eastAsia="Times New Roman" w:hAnsi="Arial" w:cs="Arial"/>
          <w:i/>
          <w:iCs/>
          <w:color w:val="800080"/>
          <w:sz w:val="18"/>
          <w:szCs w:val="18"/>
          <w:lang w:eastAsia="ru-RU"/>
        </w:rPr>
        <w:t> Верховного Суда РФ от 11 июня 2013 г. N АКПИ13-205 пункт 36 настоящих Правил признан не противоречащим действующему законодательству</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36. После формирования объема выборки многоквартирных домов или жилых домов составляется план проведения измерений и снятия показаний приборов учета.</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37. Показания приборов учета снимаются:</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81" w:anchor="block_1014" w:history="1">
        <w:r w:rsidRPr="00EB320A">
          <w:rPr>
            <w:rFonts w:ascii="Arial" w:eastAsia="Times New Roman" w:hAnsi="Arial" w:cs="Arial"/>
            <w:i/>
            <w:iCs/>
            <w:color w:val="008000"/>
            <w:sz w:val="18"/>
            <w:szCs w:val="18"/>
            <w:lang w:eastAsia="ru-RU"/>
          </w:rPr>
          <w:t>Постановлением</w:t>
        </w:r>
      </w:hyperlink>
      <w:r w:rsidRPr="00EB320A">
        <w:rPr>
          <w:rFonts w:ascii="Arial" w:eastAsia="Times New Roman" w:hAnsi="Arial" w:cs="Arial"/>
          <w:i/>
          <w:iCs/>
          <w:color w:val="800080"/>
          <w:sz w:val="18"/>
          <w:szCs w:val="18"/>
          <w:lang w:eastAsia="ru-RU"/>
        </w:rPr>
        <w:t> Правительства РФ от 17 декабря 2014 г. N 1380 в подпункт "а" внесены изменения</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82" w:anchor="block_371" w:history="1">
        <w:r w:rsidRPr="00EB320A">
          <w:rPr>
            <w:rFonts w:ascii="Arial" w:eastAsia="Times New Roman" w:hAnsi="Arial" w:cs="Arial"/>
            <w:i/>
            <w:iCs/>
            <w:color w:val="008000"/>
            <w:sz w:val="18"/>
            <w:szCs w:val="18"/>
            <w:lang w:eastAsia="ru-RU"/>
          </w:rPr>
          <w:t>См. текст подпункта в предыдущей редакции</w:t>
        </w:r>
      </w:hyperlink>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ГАРАНТ:</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83" w:history="1">
        <w:r w:rsidRPr="00EB320A">
          <w:rPr>
            <w:rFonts w:ascii="Arial" w:eastAsia="Times New Roman" w:hAnsi="Arial" w:cs="Arial"/>
            <w:i/>
            <w:iCs/>
            <w:color w:val="008000"/>
            <w:sz w:val="18"/>
            <w:szCs w:val="18"/>
            <w:u w:val="single"/>
            <w:lang w:eastAsia="ru-RU"/>
          </w:rPr>
          <w:t>Решением</w:t>
        </w:r>
      </w:hyperlink>
      <w:r w:rsidRPr="00EB320A">
        <w:rPr>
          <w:rFonts w:ascii="Arial" w:eastAsia="Times New Roman" w:hAnsi="Arial" w:cs="Arial"/>
          <w:i/>
          <w:iCs/>
          <w:color w:val="800080"/>
          <w:sz w:val="18"/>
          <w:szCs w:val="18"/>
          <w:lang w:eastAsia="ru-RU"/>
        </w:rPr>
        <w:t> Верховного Суда РФ от 11 июня 2013 г. N АКПИ13-205 подпункт "а" пункта 37 настоящих Правил признан не противоречащим действующему законодательству</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а) в отношении холодного и горячего водоснабжения - первого и последнего числа отопительного периода;</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б) в отношении отопления - первого и последнего числа отопительного периода;</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в) в отношении электроснабжения - 1 и 30 июня, 1 и 30 ноября;</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г) в отношении газоснабжения (на приготовление пищи, подогрев воды и отопление) - в течение 1 года ежемесячно.</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38. При снятии показаний приборов учета для определения нормативов потребления коммунальных услуг фиксируются:</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ГАРАНТ:</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84" w:history="1">
        <w:r w:rsidRPr="00EB320A">
          <w:rPr>
            <w:rFonts w:ascii="Arial" w:eastAsia="Times New Roman" w:hAnsi="Arial" w:cs="Arial"/>
            <w:i/>
            <w:iCs/>
            <w:color w:val="008000"/>
            <w:sz w:val="18"/>
            <w:szCs w:val="18"/>
            <w:u w:val="single"/>
            <w:lang w:eastAsia="ru-RU"/>
          </w:rPr>
          <w:t>Решением</w:t>
        </w:r>
      </w:hyperlink>
      <w:r w:rsidRPr="00EB320A">
        <w:rPr>
          <w:rFonts w:ascii="Arial" w:eastAsia="Times New Roman" w:hAnsi="Arial" w:cs="Arial"/>
          <w:i/>
          <w:iCs/>
          <w:color w:val="800080"/>
          <w:sz w:val="18"/>
          <w:szCs w:val="18"/>
          <w:lang w:eastAsia="ru-RU"/>
        </w:rPr>
        <w:t> Верховного Суда РФ от 11 июня 2013 г. N АКПИ13-205 подпункт "а" пункта 38 настоящих Правил признан не противоречащим действующему законодательству</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а) показания приборов учета по каждому виду коммунальных услуг;</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б) адрес многоквартирного дома или жилого дома;</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ГАРАНТ:</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85" w:history="1">
        <w:r w:rsidRPr="00EB320A">
          <w:rPr>
            <w:rFonts w:ascii="Arial" w:eastAsia="Times New Roman" w:hAnsi="Arial" w:cs="Arial"/>
            <w:i/>
            <w:iCs/>
            <w:color w:val="008000"/>
            <w:sz w:val="18"/>
            <w:szCs w:val="18"/>
            <w:u w:val="single"/>
            <w:lang w:eastAsia="ru-RU"/>
          </w:rPr>
          <w:t>Решением</w:t>
        </w:r>
      </w:hyperlink>
      <w:r w:rsidRPr="00EB320A">
        <w:rPr>
          <w:rFonts w:ascii="Arial" w:eastAsia="Times New Roman" w:hAnsi="Arial" w:cs="Arial"/>
          <w:i/>
          <w:iCs/>
          <w:color w:val="800080"/>
          <w:sz w:val="18"/>
          <w:szCs w:val="18"/>
          <w:lang w:eastAsia="ru-RU"/>
        </w:rPr>
        <w:t> Верховного Суда РФ от 11 июня 2013 г. N АКПИ13-205 подпункт "в" пункта 38 настоящих Правил признан не противоречащим действующему законодательству</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в) число проживающих жителей;</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ГАРАНТ:</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86" w:history="1">
        <w:r w:rsidRPr="00EB320A">
          <w:rPr>
            <w:rFonts w:ascii="Arial" w:eastAsia="Times New Roman" w:hAnsi="Arial" w:cs="Arial"/>
            <w:i/>
            <w:iCs/>
            <w:color w:val="008000"/>
            <w:sz w:val="18"/>
            <w:szCs w:val="18"/>
            <w:u w:val="single"/>
            <w:lang w:eastAsia="ru-RU"/>
          </w:rPr>
          <w:t>Решением</w:t>
        </w:r>
      </w:hyperlink>
      <w:r w:rsidRPr="00EB320A">
        <w:rPr>
          <w:rFonts w:ascii="Arial" w:eastAsia="Times New Roman" w:hAnsi="Arial" w:cs="Arial"/>
          <w:i/>
          <w:iCs/>
          <w:color w:val="800080"/>
          <w:sz w:val="18"/>
          <w:szCs w:val="18"/>
          <w:lang w:eastAsia="ru-RU"/>
        </w:rPr>
        <w:t> Верховного Суда РФ от 11 июня 2013 г. N АКПИ13-205 подпункт "г" пункта 38 настоящих Правил признан не противоречащим действующему законодательству</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г) количество квартир;</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ГАРАНТ:</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87" w:history="1">
        <w:r w:rsidRPr="00EB320A">
          <w:rPr>
            <w:rFonts w:ascii="Arial" w:eastAsia="Times New Roman" w:hAnsi="Arial" w:cs="Arial"/>
            <w:i/>
            <w:iCs/>
            <w:color w:val="008000"/>
            <w:sz w:val="18"/>
            <w:szCs w:val="18"/>
            <w:u w:val="single"/>
            <w:lang w:eastAsia="ru-RU"/>
          </w:rPr>
          <w:t>Решением</w:t>
        </w:r>
      </w:hyperlink>
      <w:r w:rsidRPr="00EB320A">
        <w:rPr>
          <w:rFonts w:ascii="Arial" w:eastAsia="Times New Roman" w:hAnsi="Arial" w:cs="Arial"/>
          <w:i/>
          <w:iCs/>
          <w:color w:val="800080"/>
          <w:sz w:val="18"/>
          <w:szCs w:val="18"/>
          <w:lang w:eastAsia="ru-RU"/>
        </w:rPr>
        <w:t> Верховного Суда РФ от 11 июня 2013 г. N АКПИ13-205 подпункт "д" пункта 38 настоящих Правил признан не противоречащим действующему законодательству</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д) общая площадь жилых и нежилых помещений многоквартирного дома, а также помещений, входящих в состав общего имущества в многоквартирном доме, или жилого дома;</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ГАРАНТ:</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88" w:history="1">
        <w:r w:rsidRPr="00EB320A">
          <w:rPr>
            <w:rFonts w:ascii="Arial" w:eastAsia="Times New Roman" w:hAnsi="Arial" w:cs="Arial"/>
            <w:i/>
            <w:iCs/>
            <w:color w:val="008000"/>
            <w:sz w:val="18"/>
            <w:szCs w:val="18"/>
            <w:u w:val="single"/>
            <w:lang w:eastAsia="ru-RU"/>
          </w:rPr>
          <w:t>Решением</w:t>
        </w:r>
      </w:hyperlink>
      <w:r w:rsidRPr="00EB320A">
        <w:rPr>
          <w:rFonts w:ascii="Arial" w:eastAsia="Times New Roman" w:hAnsi="Arial" w:cs="Arial"/>
          <w:i/>
          <w:iCs/>
          <w:color w:val="800080"/>
          <w:sz w:val="18"/>
          <w:szCs w:val="18"/>
          <w:lang w:eastAsia="ru-RU"/>
        </w:rPr>
        <w:t> Верховного Суда РФ от 11 июня 2013 г. N АКПИ13-205 подпункт "е" пункта 38 настоящих Правил признан не противоречащим действующему законодательству</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е) дата и время снятия показаний приборов учета;</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ж) количество этажей;</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з) температура и давление природного или сжиженного углеводородного газа, измеряемые в точке, расположенной перед прибором учета, фактическое барометрическое давление - при определении расхода природного или сжиженного углеводородного газа.</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lastRenderedPageBreak/>
        <w:t>39. До проведения измерений и в период их проведения не должны проводиться внеочередные работы по ремонту и наладке внутридомовых инженерных систем многоквартирного дома или жилого дома.</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ГАРАНТ:</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89" w:history="1">
        <w:r w:rsidRPr="00EB320A">
          <w:rPr>
            <w:rFonts w:ascii="Arial" w:eastAsia="Times New Roman" w:hAnsi="Arial" w:cs="Arial"/>
            <w:i/>
            <w:iCs/>
            <w:color w:val="008000"/>
            <w:sz w:val="18"/>
            <w:szCs w:val="18"/>
            <w:u w:val="single"/>
            <w:lang w:eastAsia="ru-RU"/>
          </w:rPr>
          <w:t>Решением</w:t>
        </w:r>
      </w:hyperlink>
      <w:r w:rsidRPr="00EB320A">
        <w:rPr>
          <w:rFonts w:ascii="Arial" w:eastAsia="Times New Roman" w:hAnsi="Arial" w:cs="Arial"/>
          <w:i/>
          <w:iCs/>
          <w:color w:val="800080"/>
          <w:sz w:val="18"/>
          <w:szCs w:val="18"/>
          <w:lang w:eastAsia="ru-RU"/>
        </w:rPr>
        <w:t> Верховного Суда РФ от 11 июня 2013 г. N АКПИ13-205 пункт 40 настоящих Правил признан не противоречащим действующему законодательству</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40. При обработке данных по объему выборки в целях определения нормативов потребления коммунальных услуг в жилых помещениях, нормативов потребления коммунальных услуг на общедомовые нужды необходимо исключить значения расхода коммунальных ресурсов, отличающиеся от средних расходов по выборке более чем на 20 процентов.</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41. На основании измерений объема (количества) потребления коммунальных ресурсов приборами учета определяется месячная (среднемесячная) величина потребления коммунальных ресурсов по выбранным группам многоквартирных домов или жилых домов.</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90" w:anchor="block_1015" w:history="1">
        <w:r w:rsidRPr="00EB320A">
          <w:rPr>
            <w:rFonts w:ascii="Arial" w:eastAsia="Times New Roman" w:hAnsi="Arial" w:cs="Arial"/>
            <w:i/>
            <w:iCs/>
            <w:color w:val="008000"/>
            <w:sz w:val="18"/>
            <w:szCs w:val="18"/>
            <w:lang w:eastAsia="ru-RU"/>
          </w:rPr>
          <w:t>Постановлением</w:t>
        </w:r>
      </w:hyperlink>
      <w:r w:rsidRPr="00EB320A">
        <w:rPr>
          <w:rFonts w:ascii="Arial" w:eastAsia="Times New Roman" w:hAnsi="Arial" w:cs="Arial"/>
          <w:i/>
          <w:iCs/>
          <w:color w:val="800080"/>
          <w:sz w:val="18"/>
          <w:szCs w:val="18"/>
          <w:lang w:eastAsia="ru-RU"/>
        </w:rPr>
        <w:t> Правительства РФ от 17 декабря 2014 г. N 1380 в пункт 42 внесены изменения</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91" w:anchor="block_42" w:history="1">
        <w:r w:rsidRPr="00EB320A">
          <w:rPr>
            <w:rFonts w:ascii="Arial" w:eastAsia="Times New Roman" w:hAnsi="Arial" w:cs="Arial"/>
            <w:i/>
            <w:iCs/>
            <w:color w:val="008000"/>
            <w:sz w:val="18"/>
            <w:szCs w:val="18"/>
            <w:lang w:eastAsia="ru-RU"/>
          </w:rPr>
          <w:t>См. текст пункта в предыдущей редакции</w:t>
        </w:r>
      </w:hyperlink>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42. Нормативы потребления коммунальных услуг в жилых помещениях, нормативы потребления коммунальных услуг на общедомовые нужды определяются с применением метода аналогов по формулам, предусмотренным </w:t>
      </w:r>
      <w:hyperlink r:id="rId92" w:anchor="block_20100" w:history="1">
        <w:r w:rsidRPr="00EB320A">
          <w:rPr>
            <w:rFonts w:ascii="Arial" w:eastAsia="Times New Roman" w:hAnsi="Arial" w:cs="Arial"/>
            <w:color w:val="008000"/>
            <w:sz w:val="18"/>
            <w:szCs w:val="18"/>
            <w:lang w:eastAsia="ru-RU"/>
          </w:rPr>
          <w:t>разделом I</w:t>
        </w:r>
      </w:hyperlink>
      <w:r w:rsidRPr="00EB320A">
        <w:rPr>
          <w:rFonts w:ascii="Arial" w:eastAsia="Times New Roman" w:hAnsi="Arial" w:cs="Arial"/>
          <w:color w:val="000000"/>
          <w:sz w:val="18"/>
          <w:szCs w:val="18"/>
          <w:lang w:eastAsia="ru-RU"/>
        </w:rPr>
        <w:t> приложения N 1 к настоящим Правилам.</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jc w:val="center"/>
        <w:rPr>
          <w:rFonts w:ascii="Arial" w:eastAsia="Times New Roman" w:hAnsi="Arial" w:cs="Arial"/>
          <w:b/>
          <w:bCs/>
          <w:color w:val="000080"/>
          <w:sz w:val="18"/>
          <w:szCs w:val="18"/>
          <w:lang w:eastAsia="ru-RU"/>
        </w:rPr>
      </w:pPr>
      <w:r w:rsidRPr="00EB320A">
        <w:rPr>
          <w:rFonts w:ascii="Arial" w:eastAsia="Times New Roman" w:hAnsi="Arial" w:cs="Arial"/>
          <w:b/>
          <w:bCs/>
          <w:color w:val="000080"/>
          <w:sz w:val="18"/>
          <w:szCs w:val="18"/>
          <w:lang w:eastAsia="ru-RU"/>
        </w:rPr>
        <w:t>VI. Определение нормативов потребления коммунальных услуг в жилых помещениях, нормативов потребления коммунальных услуг на общедомовые нужды с применением расчетного метода</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93" w:anchor="block_1015" w:history="1">
        <w:r w:rsidRPr="00EB320A">
          <w:rPr>
            <w:rFonts w:ascii="Arial" w:eastAsia="Times New Roman" w:hAnsi="Arial" w:cs="Arial"/>
            <w:i/>
            <w:iCs/>
            <w:color w:val="008000"/>
            <w:sz w:val="18"/>
            <w:szCs w:val="18"/>
            <w:lang w:eastAsia="ru-RU"/>
          </w:rPr>
          <w:t>Постановлением</w:t>
        </w:r>
      </w:hyperlink>
      <w:r w:rsidRPr="00EB320A">
        <w:rPr>
          <w:rFonts w:ascii="Arial" w:eastAsia="Times New Roman" w:hAnsi="Arial" w:cs="Arial"/>
          <w:i/>
          <w:iCs/>
          <w:color w:val="800080"/>
          <w:sz w:val="18"/>
          <w:szCs w:val="18"/>
          <w:lang w:eastAsia="ru-RU"/>
        </w:rPr>
        <w:t> Правительства РФ от 17 декабря 2014 г. N 1380 в пункт 43 внесены изменения</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94" w:anchor="block_43" w:history="1">
        <w:r w:rsidRPr="00EB320A">
          <w:rPr>
            <w:rFonts w:ascii="Arial" w:eastAsia="Times New Roman" w:hAnsi="Arial" w:cs="Arial"/>
            <w:i/>
            <w:iCs/>
            <w:color w:val="008000"/>
            <w:sz w:val="18"/>
            <w:szCs w:val="18"/>
            <w:lang w:eastAsia="ru-RU"/>
          </w:rPr>
          <w:t>См. текст пункта в предыдущей редакции</w:t>
        </w:r>
      </w:hyperlink>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43. Нормативы потребления коммунальных услуг в жилых помещениях, нормативы потребления коммунальных услуг на общедомовые нужды с применением расчетного метода определяются по формулам, предусмотренным </w:t>
      </w:r>
      <w:hyperlink r:id="rId95" w:anchor="block_20200" w:history="1">
        <w:r w:rsidRPr="00EB320A">
          <w:rPr>
            <w:rFonts w:ascii="Arial" w:eastAsia="Times New Roman" w:hAnsi="Arial" w:cs="Arial"/>
            <w:color w:val="008000"/>
            <w:sz w:val="18"/>
            <w:szCs w:val="18"/>
            <w:lang w:eastAsia="ru-RU"/>
          </w:rPr>
          <w:t>разделом II</w:t>
        </w:r>
      </w:hyperlink>
      <w:r w:rsidRPr="00EB320A">
        <w:rPr>
          <w:rFonts w:ascii="Arial" w:eastAsia="Times New Roman" w:hAnsi="Arial" w:cs="Arial"/>
          <w:color w:val="000000"/>
          <w:sz w:val="18"/>
          <w:szCs w:val="18"/>
          <w:lang w:eastAsia="ru-RU"/>
        </w:rPr>
        <w:t> приложения N 1 к настоящим Правилам.</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44. Температура внутреннего воздуха отапливаемых жилых помещений принимается к расчету согласно значениям, установленным правилами предоставления коммунальных услуг.</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Среднесуточная температура наружного воздуха в отопительный период определяется на основании сведений, предоставляемых органами гидрометеорологической службы за предыдущие 5 отопительных периодов подряд как среднеарифметическое средних суточных температур наружного воздуха за отопительный период. При отсутствии такой информации средняя температура наружного воздуха в отопительный период определяется исходя из климатических параметров, применяемых при проектировании зданий и сооружений, систем отопления.</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Расчетная температура наружного воздуха в целях проектирования систем отопления для конкретного населенного пункта определяется исходя из климатических параметров средней температуры наиболее холодного периода в течение 5 дней подряд, применяемых при проектировании зданий и сооружений, систем отопления.</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При отсутствии таких данных климатические параметры принимаются равными параметрам ближайшего населенного пункта, в отношении которого такие параметры имеются.</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96" w:anchor="block_1015" w:history="1">
        <w:r w:rsidRPr="00EB320A">
          <w:rPr>
            <w:rFonts w:ascii="Arial" w:eastAsia="Times New Roman" w:hAnsi="Arial" w:cs="Arial"/>
            <w:i/>
            <w:iCs/>
            <w:color w:val="008000"/>
            <w:sz w:val="18"/>
            <w:szCs w:val="18"/>
            <w:lang w:eastAsia="ru-RU"/>
          </w:rPr>
          <w:t>Постановлением</w:t>
        </w:r>
      </w:hyperlink>
      <w:r w:rsidRPr="00EB320A">
        <w:rPr>
          <w:rFonts w:ascii="Arial" w:eastAsia="Times New Roman" w:hAnsi="Arial" w:cs="Arial"/>
          <w:i/>
          <w:iCs/>
          <w:color w:val="800080"/>
          <w:sz w:val="18"/>
          <w:szCs w:val="18"/>
          <w:lang w:eastAsia="ru-RU"/>
        </w:rPr>
        <w:t> Правительства РФ от 17 декабря 2014 г. N 1380 в пункт 45 внесены изменения</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97" w:anchor="block_45" w:history="1">
        <w:r w:rsidRPr="00EB320A">
          <w:rPr>
            <w:rFonts w:ascii="Arial" w:eastAsia="Times New Roman" w:hAnsi="Arial" w:cs="Arial"/>
            <w:i/>
            <w:iCs/>
            <w:color w:val="008000"/>
            <w:sz w:val="18"/>
            <w:szCs w:val="18"/>
            <w:lang w:eastAsia="ru-RU"/>
          </w:rPr>
          <w:t>См. текст пункта в предыдущей редакции</w:t>
        </w:r>
      </w:hyperlink>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ГАРАНТ:</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98" w:history="1">
        <w:r w:rsidRPr="00EB320A">
          <w:rPr>
            <w:rFonts w:ascii="Arial" w:eastAsia="Times New Roman" w:hAnsi="Arial" w:cs="Arial"/>
            <w:i/>
            <w:iCs/>
            <w:color w:val="008000"/>
            <w:sz w:val="18"/>
            <w:szCs w:val="18"/>
            <w:u w:val="single"/>
            <w:lang w:eastAsia="ru-RU"/>
          </w:rPr>
          <w:t>Решением</w:t>
        </w:r>
      </w:hyperlink>
      <w:r w:rsidRPr="00EB320A">
        <w:rPr>
          <w:rFonts w:ascii="Arial" w:eastAsia="Times New Roman" w:hAnsi="Arial" w:cs="Arial"/>
          <w:i/>
          <w:iCs/>
          <w:color w:val="800080"/>
          <w:sz w:val="18"/>
          <w:szCs w:val="18"/>
          <w:lang w:eastAsia="ru-RU"/>
        </w:rPr>
        <w:t> Верховного Суда РФ от 11 июня 2013 г. N АКПИ13-205 пункт 45 настоящих Правил признан не противоречащим действующему законодательству</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45. Норматив потребления коммунальной услуги по холодному (горячему) водоснабжению в жилых помещениях определяется исходя из оснащенности жилых помещений водоразборными устройствами и санитарно-техническим оборудованием. Норма расхода воды водоразборными устройствами предусмотрена в </w:t>
      </w:r>
      <w:hyperlink r:id="rId99" w:anchor="block_20240231" w:history="1">
        <w:r w:rsidRPr="00EB320A">
          <w:rPr>
            <w:rFonts w:ascii="Arial" w:eastAsia="Times New Roman" w:hAnsi="Arial" w:cs="Arial"/>
            <w:color w:val="008000"/>
            <w:sz w:val="18"/>
            <w:szCs w:val="18"/>
            <w:lang w:eastAsia="ru-RU"/>
          </w:rPr>
          <w:t>таблице 5</w:t>
        </w:r>
      </w:hyperlink>
      <w:r w:rsidRPr="00EB320A">
        <w:rPr>
          <w:rFonts w:ascii="Arial" w:eastAsia="Times New Roman" w:hAnsi="Arial" w:cs="Arial"/>
          <w:color w:val="000000"/>
          <w:sz w:val="18"/>
          <w:szCs w:val="18"/>
          <w:lang w:eastAsia="ru-RU"/>
        </w:rPr>
        <w:t> приложения N 1 к настоящим Правилам.</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46. Норматив потребления коммунальной услуги по газоснабжению в жилых помещениях определяется исходя из следующих направлений использования:</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а) приготовление пищи с использованием газовых плит;</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б) подогрев воды для хозяйственных и санитарно-гигиенических нужд с использованием газового нагревателя или газовой плиты (при отсутствии централизованного горячего водоснабжения);</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в) отопление (при отсутствии централизованного отопления).</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100" w:anchor="block_702" w:history="1">
        <w:r w:rsidRPr="00EB320A">
          <w:rPr>
            <w:rFonts w:ascii="Arial" w:eastAsia="Times New Roman" w:hAnsi="Arial" w:cs="Arial"/>
            <w:i/>
            <w:iCs/>
            <w:color w:val="008000"/>
            <w:sz w:val="18"/>
            <w:szCs w:val="18"/>
            <w:lang w:eastAsia="ru-RU"/>
          </w:rPr>
          <w:t>Постановлением</w:t>
        </w:r>
      </w:hyperlink>
      <w:r w:rsidRPr="00EB320A">
        <w:rPr>
          <w:rFonts w:ascii="Arial" w:eastAsia="Times New Roman" w:hAnsi="Arial" w:cs="Arial"/>
          <w:i/>
          <w:iCs/>
          <w:color w:val="800080"/>
          <w:sz w:val="18"/>
          <w:szCs w:val="18"/>
          <w:lang w:eastAsia="ru-RU"/>
        </w:rPr>
        <w:t> Правительства РФ от 26 марта 2014 г. N 230 в пункт 47 внесены изменения</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101" w:anchor="block_47" w:history="1">
        <w:r w:rsidRPr="00EB320A">
          <w:rPr>
            <w:rFonts w:ascii="Arial" w:eastAsia="Times New Roman" w:hAnsi="Arial" w:cs="Arial"/>
            <w:i/>
            <w:iCs/>
            <w:color w:val="008000"/>
            <w:sz w:val="18"/>
            <w:szCs w:val="18"/>
            <w:lang w:eastAsia="ru-RU"/>
          </w:rPr>
          <w:t>См. текст пункта в предыдущей редакции</w:t>
        </w:r>
      </w:hyperlink>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47. При использовании в жилых помещениях многоквартирных домов или жилых домов газа по нескольким направлениям одновременно норматив потребления коммунальной услуги по газоснабжению для потребителей, проживающих в таких домах, определяется по каждому направлению использования газа.</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Нормативы потребления коммунальной услуги по газоснабжению устанавливаются на основании норм потребления газа населением при отсутствии приборов учета газа дифференцированно в зависимости от направлений использования газа, определяемых:</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для природного газа - в соответствии с методикой расчета норм потребления газа населением при отсутствии приборов учета газа, утверждаемой Министерством строительства и жилищно-коммунального хозяйства Российской Федерации;</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lastRenderedPageBreak/>
        <w:t>для сжиженного углеводородного газа - в соответствии с методикой расчета норм потребления сжиженного углеводородного газа населением при отсутствии приборов учета газа, утверждаемой Министерством строительства и жилищно-коммунального хозяйства Российской Федерации.</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48. Нормативы потребления коммунальных услуг при использовании земельного участка и надворных построек определяются в отношении каждого из направлений использования коммунальных услуг.</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102" w:anchor="block_1016" w:history="1">
        <w:r w:rsidRPr="00EB320A">
          <w:rPr>
            <w:rFonts w:ascii="Arial" w:eastAsia="Times New Roman" w:hAnsi="Arial" w:cs="Arial"/>
            <w:i/>
            <w:iCs/>
            <w:color w:val="008000"/>
            <w:sz w:val="18"/>
            <w:szCs w:val="18"/>
            <w:lang w:eastAsia="ru-RU"/>
          </w:rPr>
          <w:t>Постановлением</w:t>
        </w:r>
      </w:hyperlink>
      <w:r w:rsidRPr="00EB320A">
        <w:rPr>
          <w:rFonts w:ascii="Arial" w:eastAsia="Times New Roman" w:hAnsi="Arial" w:cs="Arial"/>
          <w:i/>
          <w:iCs/>
          <w:color w:val="800080"/>
          <w:sz w:val="18"/>
          <w:szCs w:val="18"/>
          <w:lang w:eastAsia="ru-RU"/>
        </w:rPr>
        <w:t> Правительства РФ от 17 декабря 2014 г. N 1380 пункт 49 изложен в новой редакции</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103" w:anchor="block_49" w:history="1">
        <w:r w:rsidRPr="00EB320A">
          <w:rPr>
            <w:rFonts w:ascii="Arial" w:eastAsia="Times New Roman" w:hAnsi="Arial" w:cs="Arial"/>
            <w:i/>
            <w:iCs/>
            <w:color w:val="008000"/>
            <w:sz w:val="18"/>
            <w:szCs w:val="18"/>
            <w:lang w:eastAsia="ru-RU"/>
          </w:rPr>
          <w:t>См. текст пункта в предыдущей редакции</w:t>
        </w:r>
      </w:hyperlink>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49. Норматив потребления коммунальной услуги по холодному водоснабжению при использовании земельного участка и надворных построек определяется отдельно по каждому из следующих направлений использования:</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полив земельного участка;</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водоснабжение и приготовление пищи для сельскохозяйственных животных;</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водоснабжение иных надворных построек, в том числе гаражей, теплиц (зимних садов), иных объектов.</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104" w:anchor="block_1016" w:history="1">
        <w:r w:rsidRPr="00EB320A">
          <w:rPr>
            <w:rFonts w:ascii="Arial" w:eastAsia="Times New Roman" w:hAnsi="Arial" w:cs="Arial"/>
            <w:i/>
            <w:iCs/>
            <w:color w:val="008000"/>
            <w:sz w:val="18"/>
            <w:szCs w:val="18"/>
            <w:lang w:eastAsia="ru-RU"/>
          </w:rPr>
          <w:t>Постановлением</w:t>
        </w:r>
      </w:hyperlink>
      <w:r w:rsidRPr="00EB320A">
        <w:rPr>
          <w:rFonts w:ascii="Arial" w:eastAsia="Times New Roman" w:hAnsi="Arial" w:cs="Arial"/>
          <w:i/>
          <w:iCs/>
          <w:color w:val="800080"/>
          <w:sz w:val="18"/>
          <w:szCs w:val="18"/>
          <w:lang w:eastAsia="ru-RU"/>
        </w:rPr>
        <w:t> Правительства РФ от 17 декабря 2014 г. N 1380 пункт 50 изложен в новой редакции</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105" w:anchor="block_50" w:history="1">
        <w:r w:rsidRPr="00EB320A">
          <w:rPr>
            <w:rFonts w:ascii="Arial" w:eastAsia="Times New Roman" w:hAnsi="Arial" w:cs="Arial"/>
            <w:i/>
            <w:iCs/>
            <w:color w:val="008000"/>
            <w:sz w:val="18"/>
            <w:szCs w:val="18"/>
            <w:lang w:eastAsia="ru-RU"/>
          </w:rPr>
          <w:t>См. текст пункта в предыдущей редакции</w:t>
        </w:r>
      </w:hyperlink>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50. Норматив потребления коммунальной услуги по электроснабжению при использовании земельного участка и надворных построек определяется отдельно по каждому из следующих направлений использования:</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освещение в целях содержания сельскохозяйственных животных;</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освещение иных надворных построек, в том числе бань, саун, бассейнов, гаражей, теплиц (зимних садов);</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приготовление пищи и подогрев воды для сельскохозяйственных животных.</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106" w:anchor="block_1016" w:history="1">
        <w:r w:rsidRPr="00EB320A">
          <w:rPr>
            <w:rFonts w:ascii="Arial" w:eastAsia="Times New Roman" w:hAnsi="Arial" w:cs="Arial"/>
            <w:i/>
            <w:iCs/>
            <w:color w:val="008000"/>
            <w:sz w:val="18"/>
            <w:szCs w:val="18"/>
            <w:lang w:eastAsia="ru-RU"/>
          </w:rPr>
          <w:t>Постановлением</w:t>
        </w:r>
      </w:hyperlink>
      <w:r w:rsidRPr="00EB320A">
        <w:rPr>
          <w:rFonts w:ascii="Arial" w:eastAsia="Times New Roman" w:hAnsi="Arial" w:cs="Arial"/>
          <w:i/>
          <w:iCs/>
          <w:color w:val="800080"/>
          <w:sz w:val="18"/>
          <w:szCs w:val="18"/>
          <w:lang w:eastAsia="ru-RU"/>
        </w:rPr>
        <w:t> Правительства РФ от 17 декабря 2014 г. N 1380 пункт 51 изложен в новой редакции</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107" w:anchor="block_51" w:history="1">
        <w:r w:rsidRPr="00EB320A">
          <w:rPr>
            <w:rFonts w:ascii="Arial" w:eastAsia="Times New Roman" w:hAnsi="Arial" w:cs="Arial"/>
            <w:i/>
            <w:iCs/>
            <w:color w:val="008000"/>
            <w:sz w:val="18"/>
            <w:szCs w:val="18"/>
            <w:lang w:eastAsia="ru-RU"/>
          </w:rPr>
          <w:t>См. текст пункта в предыдущей редакции</w:t>
        </w:r>
      </w:hyperlink>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51. В случае использования земельного участка и надворных построек по направлениям использования, не предусмотренным настоящими Правилами, по решению уполномоченного органа могут быть установлены нормативы потребления коммунальных услуг по иным направлениям использования коммунального ресурса.</w:t>
      </w:r>
    </w:p>
    <w:p w:rsidR="00126AF7" w:rsidRDefault="00EB320A" w:rsidP="00EB320A">
      <w:pPr>
        <w:rPr>
          <w:rFonts w:ascii="Arial" w:eastAsia="Times New Roman" w:hAnsi="Arial" w:cs="Arial"/>
          <w:color w:val="000000"/>
          <w:sz w:val="27"/>
          <w:szCs w:val="27"/>
          <w:lang w:eastAsia="ru-RU"/>
        </w:rPr>
      </w:pPr>
      <w:r w:rsidRPr="00EB320A">
        <w:rPr>
          <w:rFonts w:ascii="Arial" w:eastAsia="Times New Roman" w:hAnsi="Arial" w:cs="Arial"/>
          <w:color w:val="000000"/>
          <w:sz w:val="27"/>
          <w:szCs w:val="27"/>
          <w:lang w:eastAsia="ru-RU"/>
        </w:rPr>
        <w:br/>
      </w:r>
      <w:r w:rsidRPr="00EB320A">
        <w:rPr>
          <w:rFonts w:ascii="Arial" w:eastAsia="Times New Roman" w:hAnsi="Arial" w:cs="Arial"/>
          <w:color w:val="000000"/>
          <w:sz w:val="27"/>
          <w:szCs w:val="27"/>
          <w:lang w:eastAsia="ru-RU"/>
        </w:rPr>
        <w:br/>
      </w:r>
    </w:p>
    <w:p w:rsidR="00EB320A" w:rsidRDefault="00EB320A" w:rsidP="00EB320A">
      <w:pPr>
        <w:rPr>
          <w:rFonts w:ascii="Arial" w:eastAsia="Times New Roman" w:hAnsi="Arial" w:cs="Arial"/>
          <w:color w:val="000000"/>
          <w:sz w:val="27"/>
          <w:szCs w:val="27"/>
          <w:lang w:eastAsia="ru-RU"/>
        </w:rPr>
      </w:pPr>
    </w:p>
    <w:p w:rsidR="00EB320A" w:rsidRDefault="00EB320A" w:rsidP="00EB320A">
      <w:pPr>
        <w:rPr>
          <w:rFonts w:ascii="Arial" w:eastAsia="Times New Roman" w:hAnsi="Arial" w:cs="Arial"/>
          <w:color w:val="000000"/>
          <w:sz w:val="27"/>
          <w:szCs w:val="27"/>
          <w:lang w:eastAsia="ru-RU"/>
        </w:rPr>
      </w:pPr>
    </w:p>
    <w:p w:rsidR="00EB320A" w:rsidRDefault="00EB320A" w:rsidP="00EB320A">
      <w:pPr>
        <w:rPr>
          <w:rFonts w:ascii="Arial" w:eastAsia="Times New Roman" w:hAnsi="Arial" w:cs="Arial"/>
          <w:color w:val="000000"/>
          <w:sz w:val="27"/>
          <w:szCs w:val="27"/>
          <w:lang w:eastAsia="ru-RU"/>
        </w:rPr>
      </w:pPr>
    </w:p>
    <w:p w:rsidR="00EB320A" w:rsidRDefault="00EB320A" w:rsidP="00EB320A">
      <w:pPr>
        <w:rPr>
          <w:rFonts w:ascii="Arial" w:eastAsia="Times New Roman" w:hAnsi="Arial" w:cs="Arial"/>
          <w:color w:val="000000"/>
          <w:sz w:val="27"/>
          <w:szCs w:val="27"/>
          <w:lang w:eastAsia="ru-RU"/>
        </w:rPr>
      </w:pPr>
    </w:p>
    <w:p w:rsidR="00EB320A" w:rsidRDefault="00EB320A" w:rsidP="00EB320A">
      <w:pPr>
        <w:rPr>
          <w:rFonts w:ascii="Arial" w:eastAsia="Times New Roman" w:hAnsi="Arial" w:cs="Arial"/>
          <w:color w:val="000000"/>
          <w:sz w:val="27"/>
          <w:szCs w:val="27"/>
          <w:lang w:eastAsia="ru-RU"/>
        </w:rPr>
      </w:pPr>
    </w:p>
    <w:p w:rsidR="00EB320A" w:rsidRDefault="00EB320A" w:rsidP="00EB320A">
      <w:pPr>
        <w:rPr>
          <w:rFonts w:ascii="Arial" w:eastAsia="Times New Roman" w:hAnsi="Arial" w:cs="Arial"/>
          <w:color w:val="000000"/>
          <w:sz w:val="27"/>
          <w:szCs w:val="27"/>
          <w:lang w:eastAsia="ru-RU"/>
        </w:rPr>
      </w:pPr>
    </w:p>
    <w:p w:rsidR="00EB320A" w:rsidRDefault="00EB320A" w:rsidP="00EB320A">
      <w:pPr>
        <w:rPr>
          <w:rFonts w:ascii="Arial" w:eastAsia="Times New Roman" w:hAnsi="Arial" w:cs="Arial"/>
          <w:color w:val="000000"/>
          <w:sz w:val="27"/>
          <w:szCs w:val="27"/>
          <w:lang w:eastAsia="ru-RU"/>
        </w:rPr>
      </w:pPr>
    </w:p>
    <w:p w:rsidR="00EB320A" w:rsidRDefault="00EB320A" w:rsidP="00EB320A">
      <w:pPr>
        <w:rPr>
          <w:rFonts w:ascii="Arial" w:eastAsia="Times New Roman" w:hAnsi="Arial" w:cs="Arial"/>
          <w:color w:val="000000"/>
          <w:sz w:val="27"/>
          <w:szCs w:val="27"/>
          <w:lang w:eastAsia="ru-RU"/>
        </w:rPr>
      </w:pPr>
    </w:p>
    <w:p w:rsidR="00EB320A" w:rsidRDefault="00EB320A" w:rsidP="00EB320A">
      <w:pPr>
        <w:rPr>
          <w:rFonts w:ascii="Arial" w:eastAsia="Times New Roman" w:hAnsi="Arial" w:cs="Arial"/>
          <w:color w:val="000000"/>
          <w:sz w:val="27"/>
          <w:szCs w:val="27"/>
          <w:lang w:eastAsia="ru-RU"/>
        </w:rPr>
      </w:pPr>
    </w:p>
    <w:p w:rsidR="00EB320A" w:rsidRDefault="00EB320A" w:rsidP="00EB320A">
      <w:pPr>
        <w:rPr>
          <w:rFonts w:ascii="Arial" w:eastAsia="Times New Roman" w:hAnsi="Arial" w:cs="Arial"/>
          <w:color w:val="000000"/>
          <w:sz w:val="27"/>
          <w:szCs w:val="27"/>
          <w:lang w:eastAsia="ru-RU"/>
        </w:rPr>
      </w:pPr>
    </w:p>
    <w:p w:rsidR="00EB320A" w:rsidRDefault="00EB320A" w:rsidP="00EB320A">
      <w:pPr>
        <w:rPr>
          <w:rFonts w:ascii="Arial" w:eastAsia="Times New Roman" w:hAnsi="Arial" w:cs="Arial"/>
          <w:color w:val="000000"/>
          <w:sz w:val="27"/>
          <w:szCs w:val="27"/>
          <w:lang w:eastAsia="ru-RU"/>
        </w:rPr>
      </w:pPr>
    </w:p>
    <w:p w:rsidR="00EB320A" w:rsidRDefault="00EB320A" w:rsidP="00EB320A">
      <w:pPr>
        <w:rPr>
          <w:rFonts w:ascii="Arial" w:eastAsia="Times New Roman" w:hAnsi="Arial" w:cs="Arial"/>
          <w:color w:val="000000"/>
          <w:sz w:val="27"/>
          <w:szCs w:val="27"/>
          <w:lang w:eastAsia="ru-RU"/>
        </w:rPr>
      </w:pPr>
    </w:p>
    <w:p w:rsidR="00EB320A" w:rsidRDefault="00EB320A" w:rsidP="00EB320A">
      <w:pPr>
        <w:rPr>
          <w:rFonts w:ascii="Arial" w:eastAsia="Times New Roman" w:hAnsi="Arial" w:cs="Arial"/>
          <w:color w:val="000000"/>
          <w:sz w:val="27"/>
          <w:szCs w:val="27"/>
          <w:lang w:eastAsia="ru-RU"/>
        </w:rPr>
      </w:pPr>
    </w:p>
    <w:p w:rsidR="00EB320A" w:rsidRPr="00EB320A" w:rsidRDefault="00EB320A" w:rsidP="00EB320A">
      <w:pPr>
        <w:spacing w:after="0" w:line="240" w:lineRule="auto"/>
        <w:ind w:firstLine="680"/>
        <w:jc w:val="right"/>
        <w:rPr>
          <w:rFonts w:ascii="Arial" w:eastAsia="Times New Roman" w:hAnsi="Arial" w:cs="Arial"/>
          <w:color w:val="000000"/>
          <w:sz w:val="27"/>
          <w:szCs w:val="27"/>
          <w:lang w:eastAsia="ru-RU"/>
        </w:rPr>
      </w:pPr>
      <w:r w:rsidRPr="00EB320A">
        <w:rPr>
          <w:rFonts w:ascii="Arial" w:eastAsia="Times New Roman" w:hAnsi="Arial" w:cs="Arial"/>
          <w:b/>
          <w:bCs/>
          <w:color w:val="000080"/>
          <w:sz w:val="27"/>
          <w:szCs w:val="27"/>
          <w:lang w:eastAsia="ru-RU"/>
        </w:rPr>
        <w:lastRenderedPageBreak/>
        <w:t>Приложение N 1</w:t>
      </w:r>
      <w:r w:rsidRPr="00EB320A">
        <w:rPr>
          <w:rFonts w:ascii="Arial" w:eastAsia="Times New Roman" w:hAnsi="Arial" w:cs="Arial"/>
          <w:b/>
          <w:bCs/>
          <w:color w:val="000080"/>
          <w:sz w:val="27"/>
          <w:szCs w:val="27"/>
          <w:lang w:eastAsia="ru-RU"/>
        </w:rPr>
        <w:br/>
        <w:t>к </w:t>
      </w:r>
      <w:hyperlink r:id="rId108" w:anchor="block_1000" w:history="1">
        <w:r w:rsidRPr="00EB320A">
          <w:rPr>
            <w:rFonts w:ascii="Arial" w:eastAsia="Times New Roman" w:hAnsi="Arial" w:cs="Arial"/>
            <w:b/>
            <w:bCs/>
            <w:color w:val="008000"/>
            <w:sz w:val="27"/>
            <w:szCs w:val="27"/>
            <w:u w:val="single"/>
            <w:lang w:eastAsia="ru-RU"/>
          </w:rPr>
          <w:t>Правилам</w:t>
        </w:r>
      </w:hyperlink>
      <w:r w:rsidRPr="00EB320A">
        <w:rPr>
          <w:rFonts w:ascii="Arial" w:eastAsia="Times New Roman" w:hAnsi="Arial" w:cs="Arial"/>
          <w:b/>
          <w:bCs/>
          <w:color w:val="000080"/>
          <w:sz w:val="27"/>
          <w:szCs w:val="27"/>
          <w:lang w:eastAsia="ru-RU"/>
        </w:rPr>
        <w:t> установления</w:t>
      </w:r>
      <w:r w:rsidRPr="00EB320A">
        <w:rPr>
          <w:rFonts w:ascii="Arial" w:eastAsia="Times New Roman" w:hAnsi="Arial" w:cs="Arial"/>
          <w:b/>
          <w:bCs/>
          <w:color w:val="000080"/>
          <w:sz w:val="27"/>
          <w:szCs w:val="27"/>
          <w:lang w:eastAsia="ru-RU"/>
        </w:rPr>
        <w:br/>
        <w:t>и определения нормативов</w:t>
      </w:r>
      <w:r w:rsidRPr="00EB320A">
        <w:rPr>
          <w:rFonts w:ascii="Arial" w:eastAsia="Times New Roman" w:hAnsi="Arial" w:cs="Arial"/>
          <w:b/>
          <w:bCs/>
          <w:color w:val="000080"/>
          <w:sz w:val="27"/>
          <w:szCs w:val="27"/>
          <w:lang w:eastAsia="ru-RU"/>
        </w:rPr>
        <w:br/>
        <w:t>потребления коммунальных услуг</w:t>
      </w:r>
    </w:p>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Arial" w:eastAsia="Times New Roman" w:hAnsi="Arial" w:cs="Arial"/>
          <w:color w:val="000000"/>
          <w:sz w:val="27"/>
          <w:szCs w:val="27"/>
          <w:lang w:eastAsia="ru-RU"/>
        </w:rPr>
        <w:br/>
      </w:r>
    </w:p>
    <w:p w:rsidR="00EB320A" w:rsidRPr="00EB320A" w:rsidRDefault="00EB320A" w:rsidP="00EB320A">
      <w:pPr>
        <w:spacing w:before="100" w:beforeAutospacing="1" w:after="100" w:afterAutospacing="1" w:line="240" w:lineRule="auto"/>
        <w:jc w:val="center"/>
        <w:rPr>
          <w:rFonts w:ascii="Arial" w:eastAsia="Times New Roman" w:hAnsi="Arial" w:cs="Arial"/>
          <w:b/>
          <w:bCs/>
          <w:color w:val="000080"/>
          <w:sz w:val="24"/>
          <w:szCs w:val="24"/>
          <w:lang w:eastAsia="ru-RU"/>
        </w:rPr>
      </w:pPr>
      <w:proofErr w:type="gramStart"/>
      <w:r w:rsidRPr="00EB320A">
        <w:rPr>
          <w:rFonts w:ascii="Arial" w:eastAsia="Times New Roman" w:hAnsi="Arial" w:cs="Arial"/>
          <w:b/>
          <w:bCs/>
          <w:color w:val="000080"/>
          <w:sz w:val="24"/>
          <w:szCs w:val="24"/>
          <w:lang w:eastAsia="ru-RU"/>
        </w:rPr>
        <w:t>Формулы,</w:t>
      </w:r>
      <w:r w:rsidRPr="00EB320A">
        <w:rPr>
          <w:rFonts w:ascii="Arial" w:eastAsia="Times New Roman" w:hAnsi="Arial" w:cs="Arial"/>
          <w:b/>
          <w:bCs/>
          <w:color w:val="000080"/>
          <w:sz w:val="24"/>
          <w:szCs w:val="24"/>
          <w:lang w:eastAsia="ru-RU"/>
        </w:rPr>
        <w:br/>
        <w:t>используемые</w:t>
      </w:r>
      <w:proofErr w:type="gramEnd"/>
      <w:r w:rsidRPr="00EB320A">
        <w:rPr>
          <w:rFonts w:ascii="Arial" w:eastAsia="Times New Roman" w:hAnsi="Arial" w:cs="Arial"/>
          <w:b/>
          <w:bCs/>
          <w:color w:val="000080"/>
          <w:sz w:val="24"/>
          <w:szCs w:val="24"/>
          <w:lang w:eastAsia="ru-RU"/>
        </w:rPr>
        <w:t xml:space="preserve"> для определения нормативов потребления коммунальных услуг</w:t>
      </w:r>
    </w:p>
    <w:p w:rsidR="00EB320A" w:rsidRPr="00EB320A" w:rsidRDefault="00EB320A" w:rsidP="00EB320A">
      <w:pPr>
        <w:shd w:val="clear" w:color="auto" w:fill="FFFFFF"/>
        <w:spacing w:after="0" w:line="240" w:lineRule="auto"/>
        <w:jc w:val="both"/>
        <w:outlineLvl w:val="3"/>
        <w:rPr>
          <w:rFonts w:ascii="Arial" w:eastAsia="Times New Roman" w:hAnsi="Arial" w:cs="Arial"/>
          <w:color w:val="000000"/>
          <w:sz w:val="24"/>
          <w:szCs w:val="24"/>
          <w:lang w:eastAsia="ru-RU"/>
        </w:rPr>
      </w:pPr>
      <w:r w:rsidRPr="00EB320A">
        <w:rPr>
          <w:rFonts w:ascii="Arial" w:eastAsia="Times New Roman" w:hAnsi="Arial" w:cs="Arial"/>
          <w:color w:val="000000"/>
          <w:sz w:val="24"/>
          <w:szCs w:val="24"/>
          <w:lang w:eastAsia="ru-RU"/>
        </w:rPr>
        <w:t>С изменениями и дополнениями от:</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16 апреля 2013 г., 17 декабря 2014 г.</w:t>
      </w:r>
    </w:p>
    <w:p w:rsidR="00EB320A" w:rsidRPr="00EB320A" w:rsidRDefault="00EB320A" w:rsidP="00EB320A">
      <w:pPr>
        <w:spacing w:after="0" w:line="240" w:lineRule="auto"/>
        <w:rPr>
          <w:rFonts w:ascii="Times New Roman" w:eastAsia="Times New Roman" w:hAnsi="Times New Roman" w:cs="Times New Roman"/>
          <w:sz w:val="24"/>
          <w:szCs w:val="24"/>
          <w:lang w:eastAsia="ru-RU"/>
        </w:rPr>
      </w:pPr>
    </w:p>
    <w:p w:rsidR="00EB320A" w:rsidRPr="00EB320A" w:rsidRDefault="00EB320A" w:rsidP="00EB320A">
      <w:pPr>
        <w:shd w:val="clear" w:color="auto" w:fill="FFFFFF"/>
        <w:spacing w:after="0" w:line="240" w:lineRule="auto"/>
        <w:jc w:val="center"/>
        <w:rPr>
          <w:rFonts w:ascii="Arial" w:eastAsia="Times New Roman" w:hAnsi="Arial" w:cs="Arial"/>
          <w:b/>
          <w:bCs/>
          <w:color w:val="000080"/>
          <w:sz w:val="18"/>
          <w:szCs w:val="18"/>
          <w:lang w:eastAsia="ru-RU"/>
        </w:rPr>
      </w:pPr>
      <w:r w:rsidRPr="00EB320A">
        <w:rPr>
          <w:rFonts w:ascii="Arial" w:eastAsia="Times New Roman" w:hAnsi="Arial" w:cs="Arial"/>
          <w:b/>
          <w:bCs/>
          <w:color w:val="000080"/>
          <w:sz w:val="18"/>
          <w:szCs w:val="18"/>
          <w:lang w:eastAsia="ru-RU"/>
        </w:rPr>
        <w:t>I. Определение нормативов потребления коммунальных услуг в жилых помещениях, нормативов потребления коммунальных услуг на общедомовые нужды с применением метода аналогов</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jc w:val="center"/>
        <w:rPr>
          <w:rFonts w:ascii="Arial" w:eastAsia="Times New Roman" w:hAnsi="Arial" w:cs="Arial"/>
          <w:b/>
          <w:bCs/>
          <w:color w:val="000080"/>
          <w:sz w:val="18"/>
          <w:szCs w:val="18"/>
          <w:lang w:eastAsia="ru-RU"/>
        </w:rPr>
      </w:pPr>
      <w:r w:rsidRPr="00EB320A">
        <w:rPr>
          <w:rFonts w:ascii="Arial" w:eastAsia="Times New Roman" w:hAnsi="Arial" w:cs="Arial"/>
          <w:b/>
          <w:bCs/>
          <w:color w:val="000080"/>
          <w:sz w:val="18"/>
          <w:szCs w:val="18"/>
          <w:lang w:eastAsia="ru-RU"/>
        </w:rPr>
        <w:t>Формула расчета объема выборки</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1. Объем выборки определяется по следующей формуле:</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(формула 1)</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center"/>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1333500" cy="676275"/>
            <wp:effectExtent l="0" t="0" r="0" b="9525"/>
            <wp:docPr id="81" name="Рисунок 81" descr="http://base.garant.ru/files/base/12147362/19638896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ase.garant.ru/files/base/12147362/1963889687.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333500" cy="67627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где:</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N - объем генеральной совокупности (количество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по каждой группе домов);</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 xml:space="preserve">t - величина, определяемая уровнем надежности (заданной вероятностью P) того, что отклонение выборочной средней не превзойдет по абсолютной величине предельной ошибки </w:t>
      </w:r>
      <w:proofErr w:type="gramStart"/>
      <w:r w:rsidRPr="00EB320A">
        <w:rPr>
          <w:rFonts w:ascii="Arial" w:eastAsia="Times New Roman" w:hAnsi="Arial" w:cs="Arial"/>
          <w:color w:val="000000"/>
          <w:sz w:val="18"/>
          <w:szCs w:val="18"/>
          <w:lang w:eastAsia="ru-RU"/>
        </w:rPr>
        <w:t>выборки </w:t>
      </w:r>
      <w:r w:rsidRPr="00EB320A">
        <w:rPr>
          <w:rFonts w:ascii="Arial" w:eastAsia="Times New Roman" w:hAnsi="Arial" w:cs="Arial"/>
          <w:noProof/>
          <w:color w:val="000000"/>
          <w:sz w:val="18"/>
          <w:szCs w:val="18"/>
          <w:lang w:eastAsia="ru-RU"/>
        </w:rPr>
        <w:drawing>
          <wp:inline distT="0" distB="0" distL="0" distR="0">
            <wp:extent cx="114300" cy="200025"/>
            <wp:effectExtent l="0" t="0" r="0" b="9525"/>
            <wp:docPr id="80" name="Рисунок 80" descr="http://base.garant.ru/files/base/12147362/42802727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ase.garant.ru/files/base/12147362/4280272797.png"/>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w:t>
      </w:r>
      <w:proofErr w:type="gramEnd"/>
      <w:r w:rsidRPr="00EB320A">
        <w:rPr>
          <w:rFonts w:ascii="Arial" w:eastAsia="Times New Roman" w:hAnsi="Arial" w:cs="Arial"/>
          <w:color w:val="000000"/>
          <w:sz w:val="18"/>
          <w:szCs w:val="18"/>
          <w:lang w:eastAsia="ru-RU"/>
        </w:rPr>
        <w:t xml:space="preserve"> Величина t принимается в зависимости от заданной вероятности в соответствии с </w:t>
      </w:r>
      <w:hyperlink r:id="rId111" w:anchor="block_201111" w:history="1">
        <w:r w:rsidRPr="00EB320A">
          <w:rPr>
            <w:rFonts w:ascii="Arial" w:eastAsia="Times New Roman" w:hAnsi="Arial" w:cs="Arial"/>
            <w:color w:val="008000"/>
            <w:sz w:val="18"/>
            <w:szCs w:val="18"/>
            <w:u w:val="single"/>
            <w:lang w:eastAsia="ru-RU"/>
          </w:rPr>
          <w:t>таблицей 1</w:t>
        </w:r>
      </w:hyperlink>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114300" cy="200025"/>
            <wp:effectExtent l="0" t="0" r="0" b="9525"/>
            <wp:docPr id="79" name="Рисунок 79" descr="http://base.garant.ru/files/base/12147362/42802727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ase.garant.ru/files/base/12147362/4280272797.png"/>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предельная ошибка выборки (допустимая абсолютная величина отклонения выборочной средней от генеральной средней). Предельную ошибку выборки рекомендуется принимать равной 10 процентам выборочной средней. Предельная ошибка выборки является ошибкой репрезентативности (представительности) выборки и показывает предел, который не превосходит действительная ошибка выборки;</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190500" cy="295275"/>
            <wp:effectExtent l="0" t="0" r="0" b="9525"/>
            <wp:docPr id="78" name="Рисунок 78" descr="http://base.garant.ru/files/base/12147362/306292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ase.garant.ru/files/base/12147362/3062922014.png"/>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90500" cy="29527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дисперсия генеральной совокупности, рассчитываемая как среднее арифметическое квадратов отклонений отдельных элементов генеральной совокупности от их средней арифметической.</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Таблица 1</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jc w:val="center"/>
        <w:rPr>
          <w:rFonts w:ascii="Arial" w:eastAsia="Times New Roman" w:hAnsi="Arial" w:cs="Arial"/>
          <w:b/>
          <w:bCs/>
          <w:color w:val="000080"/>
          <w:sz w:val="18"/>
          <w:szCs w:val="18"/>
          <w:lang w:eastAsia="ru-RU"/>
        </w:rPr>
      </w:pPr>
      <w:r w:rsidRPr="00EB320A">
        <w:rPr>
          <w:rFonts w:ascii="Arial" w:eastAsia="Times New Roman" w:hAnsi="Arial" w:cs="Arial"/>
          <w:b/>
          <w:bCs/>
          <w:color w:val="000080"/>
          <w:sz w:val="18"/>
          <w:szCs w:val="18"/>
          <w:lang w:eastAsia="ru-RU"/>
        </w:rPr>
        <w:t>Зависимость значения t от заданной вероятности P</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tbl>
      <w:tblPr>
        <w:tblW w:w="15270" w:type="dxa"/>
        <w:tblCellSpacing w:w="15" w:type="dxa"/>
        <w:tblCellMar>
          <w:top w:w="15" w:type="dxa"/>
          <w:left w:w="15" w:type="dxa"/>
          <w:bottom w:w="15" w:type="dxa"/>
          <w:right w:w="15" w:type="dxa"/>
        </w:tblCellMar>
        <w:tblLook w:val="04A0" w:firstRow="1" w:lastRow="0" w:firstColumn="1" w:lastColumn="0" w:noHBand="0" w:noVBand="1"/>
      </w:tblPr>
      <w:tblGrid>
        <w:gridCol w:w="519"/>
        <w:gridCol w:w="921"/>
        <w:gridCol w:w="921"/>
        <w:gridCol w:w="921"/>
        <w:gridCol w:w="921"/>
        <w:gridCol w:w="921"/>
        <w:gridCol w:w="921"/>
        <w:gridCol w:w="921"/>
        <w:gridCol w:w="921"/>
        <w:gridCol w:w="921"/>
        <w:gridCol w:w="921"/>
        <w:gridCol w:w="921"/>
        <w:gridCol w:w="921"/>
        <w:gridCol w:w="921"/>
        <w:gridCol w:w="921"/>
        <w:gridCol w:w="921"/>
        <w:gridCol w:w="936"/>
      </w:tblGrid>
      <w:tr w:rsidR="00EB320A" w:rsidRPr="00EB320A" w:rsidTr="00EB320A">
        <w:trPr>
          <w:tblCellSpacing w:w="15" w:type="dxa"/>
        </w:trPr>
        <w:tc>
          <w:tcPr>
            <w:tcW w:w="480" w:type="dxa"/>
            <w:tcBorders>
              <w:top w:val="single" w:sz="6" w:space="0" w:color="000000"/>
              <w:left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P</w:t>
            </w:r>
          </w:p>
        </w:tc>
        <w:tc>
          <w:tcPr>
            <w:tcW w:w="900" w:type="dxa"/>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0,75</w:t>
            </w:r>
          </w:p>
        </w:tc>
        <w:tc>
          <w:tcPr>
            <w:tcW w:w="900" w:type="dxa"/>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0,76</w:t>
            </w:r>
          </w:p>
        </w:tc>
        <w:tc>
          <w:tcPr>
            <w:tcW w:w="900" w:type="dxa"/>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0,77</w:t>
            </w:r>
          </w:p>
        </w:tc>
        <w:tc>
          <w:tcPr>
            <w:tcW w:w="900" w:type="dxa"/>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0,78</w:t>
            </w:r>
          </w:p>
        </w:tc>
        <w:tc>
          <w:tcPr>
            <w:tcW w:w="900" w:type="dxa"/>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0,79</w:t>
            </w:r>
          </w:p>
        </w:tc>
        <w:tc>
          <w:tcPr>
            <w:tcW w:w="900" w:type="dxa"/>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0,8</w:t>
            </w:r>
          </w:p>
        </w:tc>
        <w:tc>
          <w:tcPr>
            <w:tcW w:w="900" w:type="dxa"/>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0,81</w:t>
            </w:r>
          </w:p>
        </w:tc>
        <w:tc>
          <w:tcPr>
            <w:tcW w:w="900" w:type="dxa"/>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0,82</w:t>
            </w:r>
          </w:p>
        </w:tc>
        <w:tc>
          <w:tcPr>
            <w:tcW w:w="900" w:type="dxa"/>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0,83</w:t>
            </w:r>
          </w:p>
        </w:tc>
        <w:tc>
          <w:tcPr>
            <w:tcW w:w="900" w:type="dxa"/>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0,84</w:t>
            </w:r>
          </w:p>
        </w:tc>
        <w:tc>
          <w:tcPr>
            <w:tcW w:w="900" w:type="dxa"/>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0,85</w:t>
            </w:r>
          </w:p>
        </w:tc>
        <w:tc>
          <w:tcPr>
            <w:tcW w:w="900" w:type="dxa"/>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0,86</w:t>
            </w:r>
          </w:p>
        </w:tc>
        <w:tc>
          <w:tcPr>
            <w:tcW w:w="900" w:type="dxa"/>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0,87</w:t>
            </w:r>
          </w:p>
        </w:tc>
        <w:tc>
          <w:tcPr>
            <w:tcW w:w="900" w:type="dxa"/>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0,88</w:t>
            </w:r>
          </w:p>
        </w:tc>
        <w:tc>
          <w:tcPr>
            <w:tcW w:w="900" w:type="dxa"/>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0,89</w:t>
            </w:r>
          </w:p>
        </w:tc>
        <w:tc>
          <w:tcPr>
            <w:tcW w:w="900" w:type="dxa"/>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0,9</w:t>
            </w:r>
          </w:p>
        </w:tc>
      </w:tr>
      <w:tr w:rsidR="00EB320A" w:rsidRPr="00EB320A" w:rsidTr="00EB320A">
        <w:trPr>
          <w:tblCellSpacing w:w="15" w:type="dxa"/>
        </w:trPr>
        <w:tc>
          <w:tcPr>
            <w:tcW w:w="480" w:type="dxa"/>
            <w:tcBorders>
              <w:left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t</w:t>
            </w:r>
          </w:p>
        </w:tc>
        <w:tc>
          <w:tcPr>
            <w:tcW w:w="900" w:type="dxa"/>
            <w:tcBorders>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1,16</w:t>
            </w:r>
          </w:p>
        </w:tc>
        <w:tc>
          <w:tcPr>
            <w:tcW w:w="900" w:type="dxa"/>
            <w:tcBorders>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1,18</w:t>
            </w:r>
          </w:p>
        </w:tc>
        <w:tc>
          <w:tcPr>
            <w:tcW w:w="900" w:type="dxa"/>
            <w:tcBorders>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1,2</w:t>
            </w:r>
          </w:p>
        </w:tc>
        <w:tc>
          <w:tcPr>
            <w:tcW w:w="900" w:type="dxa"/>
            <w:tcBorders>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1,23</w:t>
            </w:r>
          </w:p>
        </w:tc>
        <w:tc>
          <w:tcPr>
            <w:tcW w:w="900" w:type="dxa"/>
            <w:tcBorders>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1,25</w:t>
            </w:r>
          </w:p>
        </w:tc>
        <w:tc>
          <w:tcPr>
            <w:tcW w:w="900" w:type="dxa"/>
            <w:tcBorders>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1,28</w:t>
            </w:r>
          </w:p>
        </w:tc>
        <w:tc>
          <w:tcPr>
            <w:tcW w:w="900" w:type="dxa"/>
            <w:tcBorders>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1,31</w:t>
            </w:r>
          </w:p>
        </w:tc>
        <w:tc>
          <w:tcPr>
            <w:tcW w:w="900" w:type="dxa"/>
            <w:tcBorders>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1,34</w:t>
            </w:r>
          </w:p>
        </w:tc>
        <w:tc>
          <w:tcPr>
            <w:tcW w:w="900" w:type="dxa"/>
            <w:tcBorders>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1,37</w:t>
            </w:r>
          </w:p>
        </w:tc>
        <w:tc>
          <w:tcPr>
            <w:tcW w:w="900" w:type="dxa"/>
            <w:tcBorders>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1,41</w:t>
            </w:r>
          </w:p>
        </w:tc>
        <w:tc>
          <w:tcPr>
            <w:tcW w:w="900" w:type="dxa"/>
            <w:tcBorders>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1,44</w:t>
            </w:r>
          </w:p>
        </w:tc>
        <w:tc>
          <w:tcPr>
            <w:tcW w:w="900" w:type="dxa"/>
            <w:tcBorders>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1,48</w:t>
            </w:r>
          </w:p>
        </w:tc>
        <w:tc>
          <w:tcPr>
            <w:tcW w:w="900" w:type="dxa"/>
            <w:tcBorders>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1,53</w:t>
            </w:r>
          </w:p>
        </w:tc>
        <w:tc>
          <w:tcPr>
            <w:tcW w:w="900" w:type="dxa"/>
            <w:tcBorders>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1,56</w:t>
            </w:r>
          </w:p>
        </w:tc>
        <w:tc>
          <w:tcPr>
            <w:tcW w:w="900" w:type="dxa"/>
            <w:tcBorders>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1,61</w:t>
            </w:r>
          </w:p>
        </w:tc>
        <w:tc>
          <w:tcPr>
            <w:tcW w:w="900" w:type="dxa"/>
            <w:tcBorders>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1,64</w:t>
            </w:r>
          </w:p>
        </w:tc>
      </w:tr>
    </w:tbl>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Значение заданной вероятности Р принимается уполномоченным органом в соответствии с </w:t>
      </w:r>
      <w:hyperlink r:id="rId113" w:anchor="block_201111" w:history="1">
        <w:r w:rsidRPr="00EB320A">
          <w:rPr>
            <w:rFonts w:ascii="Arial" w:eastAsia="Times New Roman" w:hAnsi="Arial" w:cs="Arial"/>
            <w:color w:val="008000"/>
            <w:sz w:val="18"/>
            <w:szCs w:val="18"/>
            <w:u w:val="single"/>
            <w:lang w:eastAsia="ru-RU"/>
          </w:rPr>
          <w:t>таблицей 1</w:t>
        </w:r>
      </w:hyperlink>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2. Объем выборки определяется на основе предварительной выборки в 2 этапа:</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lastRenderedPageBreak/>
        <w:t>а) на первом этапе производится предварительный отбор многоквартирных домов или жилых домов, в отношении которых дисперсия выборочной совокупности определяется по следующей формуле:</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(формула 2)</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center"/>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1352550" cy="914400"/>
            <wp:effectExtent l="0" t="0" r="0" b="0"/>
            <wp:docPr id="77" name="Рисунок 77" descr="http://base.garant.ru/files/base/12147362/4109241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ase.garant.ru/files/base/12147362/4109241218.pn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352550" cy="914400"/>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где:</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190500" cy="200025"/>
            <wp:effectExtent l="0" t="0" r="0" b="9525"/>
            <wp:docPr id="76" name="Рисунок 76" descr="http://base.garant.ru/files/base/12147362/40767475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ase.garant.ru/files/base/12147362/4076747510.png"/>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количество предварительно отобранных многоквартирных домов или жилых домов. Объем предварительной выборки должен быть не менее 10 домов;</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152400" cy="238125"/>
            <wp:effectExtent l="0" t="0" r="0" b="9525"/>
            <wp:docPr id="75" name="Рисунок 75" descr="http://base.garant.ru/files/base/12147362/32320059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base.garant.ru/files/base/12147362/3232005967.png"/>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месячный (среднемесячный) расход коммунальных ресурсов в отдельном i-м многоквартирном доме или жилом доме за наблюдаемый период в расчете на единицу измерения, определенный по показаниям коллективных (общедомовых) приборов учета в многоквартирных домах или индивидуальных приборов учета в жилых домах;</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123825" cy="200025"/>
            <wp:effectExtent l="0" t="0" r="9525" b="9525"/>
            <wp:docPr id="74" name="Рисунок 74" descr="http://base.garant.ru/files/base/12147362/16949172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ase.garant.ru/files/base/12147362/1694917237.png"/>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среднее арифметическое предварительной выборки;</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б) среднее арифметическое предварительной выборки рассчитывается по следующей формуле:</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(формула 3)</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center"/>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828675" cy="847725"/>
            <wp:effectExtent l="0" t="0" r="9525" b="9525"/>
            <wp:docPr id="73" name="Рисунок 73" descr="http://base.garant.ru/files/base/12147362/8486339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base.garant.ru/files/base/12147362/848633945.png"/>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828675" cy="8477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где:</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152400" cy="238125"/>
            <wp:effectExtent l="0" t="0" r="0" b="9525"/>
            <wp:docPr id="72" name="Рисунок 72" descr="http://base.garant.ru/files/base/12147362/32320059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ase.garant.ru/files/base/12147362/3232005967.png"/>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месячный (среднемесячный) расход коммунальных ресурсов в отдельном i-м многоквартирном доме или жилом доме за наблюдаемый период в расчете на единицу измерения, определенный по показаниям коллективных (общедомовых) приборов учета в многоквартирных домах или индивидуальных приборов учета в жилых домах;</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190500" cy="200025"/>
            <wp:effectExtent l="0" t="0" r="0" b="9525"/>
            <wp:docPr id="71" name="Рисунок 71" descr="http://base.garant.ru/files/base/12147362/40767475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base.garant.ru/files/base/12147362/4076747510.png"/>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количество предварительно отобранных многоквартирных домов или жилых домов. Объем предварительной выборки должен быть не менее 10 домов;</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в) на втором этапе определяется дисперсия генеральной совокупности по следующей формуле:</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(формула 4)</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center"/>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981075" cy="809625"/>
            <wp:effectExtent l="0" t="0" r="9525" b="9525"/>
            <wp:docPr id="70" name="Рисунок 70" descr="http://base.garant.ru/files/base/12147362/14843773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base.garant.ru/files/base/12147362/1484377307.png"/>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981075" cy="8096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где:</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lastRenderedPageBreak/>
        <w:drawing>
          <wp:inline distT="0" distB="0" distL="0" distR="0">
            <wp:extent cx="190500" cy="295275"/>
            <wp:effectExtent l="0" t="0" r="0" b="9525"/>
            <wp:docPr id="69" name="Рисунок 69" descr="http://base.garant.ru/files/base/12147362/21139368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base.garant.ru/files/base/12147362/2113936895.png"/>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90500" cy="29527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дисперсия выборочной совокупности;</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N - объем генеральной совокупности (количество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по каждой группе домов);</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190500" cy="200025"/>
            <wp:effectExtent l="0" t="0" r="0" b="9525"/>
            <wp:docPr id="68" name="Рисунок 68" descr="http://base.garant.ru/files/base/12147362/40767475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base.garant.ru/files/base/12147362/4076747510.png"/>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количество предварительно отобранных многоквартирных домов или жилых домов. Объем предварительной выборки должен быть не менее 10 домов.</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jc w:val="center"/>
        <w:rPr>
          <w:rFonts w:ascii="Arial" w:eastAsia="Times New Roman" w:hAnsi="Arial" w:cs="Arial"/>
          <w:b/>
          <w:bCs/>
          <w:color w:val="000080"/>
          <w:sz w:val="18"/>
          <w:szCs w:val="18"/>
          <w:lang w:eastAsia="ru-RU"/>
        </w:rPr>
      </w:pPr>
      <w:r w:rsidRPr="00EB320A">
        <w:rPr>
          <w:rFonts w:ascii="Arial" w:eastAsia="Times New Roman" w:hAnsi="Arial" w:cs="Arial"/>
          <w:b/>
          <w:bCs/>
          <w:color w:val="000080"/>
          <w:sz w:val="18"/>
          <w:szCs w:val="18"/>
          <w:lang w:eastAsia="ru-RU"/>
        </w:rPr>
        <w:t>Формула определения норматива потребления коммунальной услуги по отоплению в жилых помещениях</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121" w:anchor="block_1331" w:history="1">
        <w:r w:rsidRPr="00EB320A">
          <w:rPr>
            <w:rFonts w:ascii="Arial" w:eastAsia="Times New Roman" w:hAnsi="Arial" w:cs="Arial"/>
            <w:i/>
            <w:iCs/>
            <w:color w:val="008000"/>
            <w:sz w:val="18"/>
            <w:szCs w:val="18"/>
            <w:u w:val="single"/>
            <w:lang w:eastAsia="ru-RU"/>
          </w:rPr>
          <w:t>Постановлением</w:t>
        </w:r>
      </w:hyperlink>
      <w:r w:rsidRPr="00EB320A">
        <w:rPr>
          <w:rFonts w:ascii="Arial" w:eastAsia="Times New Roman" w:hAnsi="Arial" w:cs="Arial"/>
          <w:i/>
          <w:iCs/>
          <w:color w:val="800080"/>
          <w:sz w:val="18"/>
          <w:szCs w:val="18"/>
          <w:lang w:eastAsia="ru-RU"/>
        </w:rPr>
        <w:t> Правительства РФ от 16 апреля 2013 г. N 344 пункт 3 изложен в новой редакции</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122" w:anchor="block_201131" w:history="1">
        <w:r w:rsidRPr="00EB320A">
          <w:rPr>
            <w:rFonts w:ascii="Arial" w:eastAsia="Times New Roman" w:hAnsi="Arial" w:cs="Arial"/>
            <w:i/>
            <w:iCs/>
            <w:color w:val="008000"/>
            <w:sz w:val="18"/>
            <w:szCs w:val="18"/>
            <w:u w:val="single"/>
            <w:lang w:eastAsia="ru-RU"/>
          </w:rPr>
          <w:t>См. текст пункта в предыдущей редакции</w:t>
        </w:r>
      </w:hyperlink>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3. Норматив потребления коммунальной услуги по отоплению в жилых помещениях (Гкал в месяц на 1 кв. м общей площади всех жилых и нежилых помещений в многоквартирном доме или жилого дома) определяется по следующей формуле:</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(формула 5)</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center"/>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1019175" cy="600075"/>
            <wp:effectExtent l="0" t="0" r="9525" b="9525"/>
            <wp:docPr id="67" name="Рисунок 67" descr="http://base.garant.ru/files/base/12147362/31526668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base.garant.ru/files/base/12147362/3152666848.png"/>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019175" cy="60007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где:</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200025" cy="238125"/>
            <wp:effectExtent l="0" t="0" r="9525" b="9525"/>
            <wp:docPr id="66" name="Рисунок 66" descr="http://base.garant.ru/files/base/12147362/20709114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base.garant.ru/files/base/12147362/2070911477.png"/>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суммарный за отопительный период расход тепловой энергии на отопление многоквартирных домов или жилых домов, определенный по показаниям коллективных (общедомовых) приборов учета в многоквартирных домах или индивидуальных приборов учета в жилых домах (Гкал);</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247650" cy="257175"/>
            <wp:effectExtent l="0" t="0" r="0" b="9525"/>
            <wp:docPr id="65" name="Рисунок 65" descr="http://base.garant.ru/files/base/12147362/978144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base.garant.ru/files/base/12147362/978144229.png"/>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общая площадь всех жилых и нежилых помещений в многоквартирных домах или общая площадь жилых домов (</w:t>
      </w:r>
      <w:proofErr w:type="spellStart"/>
      <w:r w:rsidRPr="00EB320A">
        <w:rPr>
          <w:rFonts w:ascii="Arial" w:eastAsia="Times New Roman" w:hAnsi="Arial" w:cs="Arial"/>
          <w:color w:val="000000"/>
          <w:sz w:val="18"/>
          <w:szCs w:val="18"/>
          <w:lang w:eastAsia="ru-RU"/>
        </w:rPr>
        <w:t>кв.м</w:t>
      </w:r>
      <w:proofErr w:type="spellEnd"/>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219075" cy="238125"/>
            <wp:effectExtent l="0" t="0" r="9525" b="9525"/>
            <wp:docPr id="64" name="Рисунок 64" descr="http://base.garant.ru/files/base/12147362/4194567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base.garant.ru/files/base/12147362/4194567126.png"/>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период, равный продолжительности отопительного периода (количество календарных месяцев, в том числе неполных, в отопительном периоде), в котором произведены измерения суммарного расхода тепловой энергии на отопление многоквартирных домов или жилых домов.</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127" w:anchor="block_1332" w:history="1">
        <w:r w:rsidRPr="00EB320A">
          <w:rPr>
            <w:rFonts w:ascii="Arial" w:eastAsia="Times New Roman" w:hAnsi="Arial" w:cs="Arial"/>
            <w:i/>
            <w:iCs/>
            <w:color w:val="008000"/>
            <w:sz w:val="18"/>
            <w:szCs w:val="18"/>
            <w:u w:val="single"/>
            <w:lang w:eastAsia="ru-RU"/>
          </w:rPr>
          <w:t>Постановлением</w:t>
        </w:r>
      </w:hyperlink>
      <w:r w:rsidRPr="00EB320A">
        <w:rPr>
          <w:rFonts w:ascii="Arial" w:eastAsia="Times New Roman" w:hAnsi="Arial" w:cs="Arial"/>
          <w:i/>
          <w:iCs/>
          <w:color w:val="800080"/>
          <w:sz w:val="18"/>
          <w:szCs w:val="18"/>
          <w:lang w:eastAsia="ru-RU"/>
        </w:rPr>
        <w:t> Правительства РФ от 16 апреля 2013 г. N 344 приложение дополнено пунктом 3.1</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3.1. При наличии технической возможности установки коллективных (общедомовых) приборов учета норматив потребления коммунальной услуги по отоплению в жилых помещениях определяется по </w:t>
      </w:r>
      <w:hyperlink r:id="rId128" w:anchor="block_2011311" w:history="1">
        <w:r w:rsidRPr="00EB320A">
          <w:rPr>
            <w:rFonts w:ascii="Arial" w:eastAsia="Times New Roman" w:hAnsi="Arial" w:cs="Arial"/>
            <w:color w:val="008000"/>
            <w:sz w:val="18"/>
            <w:szCs w:val="18"/>
            <w:u w:val="single"/>
            <w:lang w:eastAsia="ru-RU"/>
          </w:rPr>
          <w:t>формуле 5</w:t>
        </w:r>
      </w:hyperlink>
      <w:r w:rsidRPr="00EB320A">
        <w:rPr>
          <w:rFonts w:ascii="Arial" w:eastAsia="Times New Roman" w:hAnsi="Arial" w:cs="Arial"/>
          <w:color w:val="000000"/>
          <w:sz w:val="18"/>
          <w:szCs w:val="18"/>
          <w:lang w:eastAsia="ru-RU"/>
        </w:rPr>
        <w:t> с учетом повышающего коэффициента, составляющего:</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января 2015 г. по 30 июня 2015 г. - 1,1;</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июля 2015 г. по 31 декабря 2015 г. - 1,2;</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января 2016 г. по 30 июня 2016 г. - 1,4;</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июля 2016 г. по 31 декабря 2016 г. - 1,5;</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2017 года - 1,6.</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jc w:val="center"/>
        <w:rPr>
          <w:rFonts w:ascii="Arial" w:eastAsia="Times New Roman" w:hAnsi="Arial" w:cs="Arial"/>
          <w:b/>
          <w:bCs/>
          <w:color w:val="000080"/>
          <w:sz w:val="18"/>
          <w:szCs w:val="18"/>
          <w:lang w:eastAsia="ru-RU"/>
        </w:rPr>
      </w:pPr>
      <w:r w:rsidRPr="00EB320A">
        <w:rPr>
          <w:rFonts w:ascii="Arial" w:eastAsia="Times New Roman" w:hAnsi="Arial" w:cs="Arial"/>
          <w:b/>
          <w:bCs/>
          <w:color w:val="000080"/>
          <w:sz w:val="18"/>
          <w:szCs w:val="18"/>
          <w:lang w:eastAsia="ru-RU"/>
        </w:rPr>
        <w:t>Формула определения норматива потребления коммунальной услуги по отоплению на общедомовые нужды</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4. </w:t>
      </w:r>
      <w:hyperlink r:id="rId129" w:anchor="block_1333" w:history="1">
        <w:r w:rsidRPr="00EB320A">
          <w:rPr>
            <w:rFonts w:ascii="Arial" w:eastAsia="Times New Roman" w:hAnsi="Arial" w:cs="Arial"/>
            <w:color w:val="008000"/>
            <w:sz w:val="18"/>
            <w:szCs w:val="18"/>
            <w:u w:val="single"/>
            <w:lang w:eastAsia="ru-RU"/>
          </w:rPr>
          <w:t>Утратил силу</w:t>
        </w:r>
      </w:hyperlink>
      <w:r w:rsidRPr="00EB320A">
        <w:rPr>
          <w:rFonts w:ascii="Arial" w:eastAsia="Times New Roman" w:hAnsi="Arial" w:cs="Arial"/>
          <w:color w:val="000000"/>
          <w:sz w:val="18"/>
          <w:szCs w:val="18"/>
          <w:lang w:eastAsia="ru-RU"/>
        </w:rPr>
        <w:t>.</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См. текст </w:t>
      </w:r>
      <w:hyperlink r:id="rId130" w:anchor="block_201141" w:history="1">
        <w:r w:rsidRPr="00EB320A">
          <w:rPr>
            <w:rFonts w:ascii="Arial" w:eastAsia="Times New Roman" w:hAnsi="Arial" w:cs="Arial"/>
            <w:i/>
            <w:iCs/>
            <w:color w:val="008000"/>
            <w:sz w:val="18"/>
            <w:szCs w:val="18"/>
            <w:u w:val="single"/>
            <w:lang w:eastAsia="ru-RU"/>
          </w:rPr>
          <w:t>пункта 4</w:t>
        </w:r>
      </w:hyperlink>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p>
    <w:p w:rsidR="00EB320A" w:rsidRPr="00EB320A" w:rsidRDefault="00EB320A" w:rsidP="00EB320A">
      <w:pPr>
        <w:shd w:val="clear" w:color="auto" w:fill="FFFFFF"/>
        <w:spacing w:after="0" w:line="240" w:lineRule="auto"/>
        <w:jc w:val="center"/>
        <w:rPr>
          <w:rFonts w:ascii="Arial" w:eastAsia="Times New Roman" w:hAnsi="Arial" w:cs="Arial"/>
          <w:b/>
          <w:bCs/>
          <w:color w:val="000080"/>
          <w:sz w:val="18"/>
          <w:szCs w:val="18"/>
          <w:lang w:eastAsia="ru-RU"/>
        </w:rPr>
      </w:pPr>
      <w:r w:rsidRPr="00EB320A">
        <w:rPr>
          <w:rFonts w:ascii="Arial" w:eastAsia="Times New Roman" w:hAnsi="Arial" w:cs="Arial"/>
          <w:b/>
          <w:bCs/>
          <w:color w:val="000080"/>
          <w:sz w:val="18"/>
          <w:szCs w:val="18"/>
          <w:lang w:eastAsia="ru-RU"/>
        </w:rPr>
        <w:t>Формула определения норматива потребления коммунальной услуги по холодному водоснабжению и норматива потребления коммунальной услуги по горячему водоснабжению в жилых помещениях</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5. Норматив потребления коммунальной услуги по холодному водоснабжению (норматив потребления коммунальной услуги по горячему водоснабжению) в жилых помещениях (куб. м в месяц на 1 человека) определяется по следующей формуле:</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ГАРАНТ:</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131" w:history="1">
        <w:r w:rsidRPr="00EB320A">
          <w:rPr>
            <w:rFonts w:ascii="Arial" w:eastAsia="Times New Roman" w:hAnsi="Arial" w:cs="Arial"/>
            <w:i/>
            <w:iCs/>
            <w:color w:val="008000"/>
            <w:sz w:val="18"/>
            <w:szCs w:val="18"/>
            <w:u w:val="single"/>
            <w:lang w:eastAsia="ru-RU"/>
          </w:rPr>
          <w:t>Решением</w:t>
        </w:r>
      </w:hyperlink>
      <w:r w:rsidRPr="00EB320A">
        <w:rPr>
          <w:rFonts w:ascii="Arial" w:eastAsia="Times New Roman" w:hAnsi="Arial" w:cs="Arial"/>
          <w:i/>
          <w:iCs/>
          <w:color w:val="800080"/>
          <w:sz w:val="18"/>
          <w:szCs w:val="18"/>
          <w:lang w:eastAsia="ru-RU"/>
        </w:rPr>
        <w:t> Верховного Суда РФ от 11 июня 2013 г. N АКПИ13-205 формула 6 настоящего приложения признана не противоречащей действующему законодательству</w:t>
      </w: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lastRenderedPageBreak/>
        <w:t>(формула 6)</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center"/>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1714500" cy="333375"/>
            <wp:effectExtent l="0" t="0" r="0" b="9525"/>
            <wp:docPr id="63" name="Рисунок 63" descr="http://base.garant.ru/files/base/12147362/8727152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base.garant.ru/files/base/12147362/872715230.png"/>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714500" cy="33337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где:</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285750" cy="247650"/>
            <wp:effectExtent l="0" t="0" r="0" b="0"/>
            <wp:docPr id="62" name="Рисунок 62" descr="http://base.garant.ru/files/base/12147362/36665082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base.garant.ru/files/base/12147362/3666508256.png"/>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средний фактический расход холодной (горячей) воды (куб. м в месяц на 1 человека);</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342900" cy="295275"/>
            <wp:effectExtent l="0" t="0" r="0" b="9525"/>
            <wp:docPr id="61" name="Рисунок 61" descr="http://base.garant.ru/files/base/12147362/14518630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base.garant.ru/files/base/12147362/1451863080.png"/>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норматив потребления коммунальной услуги по холодному водоснабжению (норматив потребления коммунальной услуги по горячему водоснабжению) на общедомовые нужды многоквартирного дома (куб. м в месяц на 1 кв. м общей площади помещений, входящих в состав общего имущества в многоквартирном доме);</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247650" cy="257175"/>
            <wp:effectExtent l="0" t="0" r="0" b="9525"/>
            <wp:docPr id="60" name="Рисунок 60" descr="http://base.garant.ru/files/base/12147362/20170506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base.garant.ru/files/base/12147362/2017050695.png"/>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общая площадь помещений, входящих в состав общего имущества в многоквартирном доме (кв. м);</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n - численность проживающих жителей в многоквартирных домах, в отношении которых определяется норматив.</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136" w:anchor="block_1334" w:history="1">
        <w:r w:rsidRPr="00EB320A">
          <w:rPr>
            <w:rFonts w:ascii="Arial" w:eastAsia="Times New Roman" w:hAnsi="Arial" w:cs="Arial"/>
            <w:i/>
            <w:iCs/>
            <w:color w:val="008000"/>
            <w:sz w:val="18"/>
            <w:szCs w:val="18"/>
            <w:u w:val="single"/>
            <w:lang w:eastAsia="ru-RU"/>
          </w:rPr>
          <w:t>Постановлением</w:t>
        </w:r>
      </w:hyperlink>
      <w:r w:rsidRPr="00EB320A">
        <w:rPr>
          <w:rFonts w:ascii="Arial" w:eastAsia="Times New Roman" w:hAnsi="Arial" w:cs="Arial"/>
          <w:i/>
          <w:iCs/>
          <w:color w:val="800080"/>
          <w:sz w:val="18"/>
          <w:szCs w:val="18"/>
          <w:lang w:eastAsia="ru-RU"/>
        </w:rPr>
        <w:t> Правительства РФ от 16 апреля 2013 г. N 344 приложение дополнено пунктом 5.1</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5.1. При наличии технической возможности установки коллективных (общедомовых), индивидуальных или общих (квартирных) приборов учета норматив потребления коммунальной услуги по холодному водоснабжению (норматив потребления коммунальной услуги по горячему водоснабжению) в жилых помещениях определяется по </w:t>
      </w:r>
      <w:hyperlink r:id="rId137" w:anchor="block_8006" w:history="1">
        <w:r w:rsidRPr="00EB320A">
          <w:rPr>
            <w:rFonts w:ascii="Arial" w:eastAsia="Times New Roman" w:hAnsi="Arial" w:cs="Arial"/>
            <w:color w:val="008000"/>
            <w:sz w:val="18"/>
            <w:szCs w:val="18"/>
            <w:u w:val="single"/>
            <w:lang w:eastAsia="ru-RU"/>
          </w:rPr>
          <w:t>формуле 6</w:t>
        </w:r>
      </w:hyperlink>
      <w:r w:rsidRPr="00EB320A">
        <w:rPr>
          <w:rFonts w:ascii="Arial" w:eastAsia="Times New Roman" w:hAnsi="Arial" w:cs="Arial"/>
          <w:color w:val="000000"/>
          <w:sz w:val="18"/>
          <w:szCs w:val="18"/>
          <w:lang w:eastAsia="ru-RU"/>
        </w:rPr>
        <w:t> с учетом повышающего коэффициента, составляющего:</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января 2015 г. по 30 июня 2015 г. - 1,1;</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июля 2015 г. по 31 декабря 2015 г. - 1,2;</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января 2016 г. по 30 июня 2016 г. - 1,4;</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июля 2016 г. по 31 декабря 2016 г. - 1,5;</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2017 года - 1,6.</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6. Средний фактический расход холодной (горячей) воды в многоквартирном доме или жилом доме (куб. м в месяц на 1 человека) определяется по следующей формуле:</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ГАРАНТ:</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138" w:history="1">
        <w:r w:rsidRPr="00EB320A">
          <w:rPr>
            <w:rFonts w:ascii="Arial" w:eastAsia="Times New Roman" w:hAnsi="Arial" w:cs="Arial"/>
            <w:i/>
            <w:iCs/>
            <w:color w:val="008000"/>
            <w:sz w:val="18"/>
            <w:szCs w:val="18"/>
            <w:u w:val="single"/>
            <w:lang w:eastAsia="ru-RU"/>
          </w:rPr>
          <w:t>Решением</w:t>
        </w:r>
      </w:hyperlink>
      <w:r w:rsidRPr="00EB320A">
        <w:rPr>
          <w:rFonts w:ascii="Arial" w:eastAsia="Times New Roman" w:hAnsi="Arial" w:cs="Arial"/>
          <w:i/>
          <w:iCs/>
          <w:color w:val="800080"/>
          <w:sz w:val="18"/>
          <w:szCs w:val="18"/>
          <w:lang w:eastAsia="ru-RU"/>
        </w:rPr>
        <w:t> Верховного Суда РФ от 11 июня 2013 г. N АКПИ13-205 формула 7 настоящего приложения признана не противоречащей действующему законодательству</w:t>
      </w: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(формула 7)</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center"/>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1266825" cy="1323975"/>
            <wp:effectExtent l="0" t="0" r="9525" b="9525"/>
            <wp:docPr id="59" name="Рисунок 59" descr="http://base.garant.ru/files/base/12147362/25415215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base.garant.ru/files/base/12147362/2541521528.png"/>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266825" cy="132397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где:</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m - количество многоквартирных домов или жилых домов;</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171450" cy="238125"/>
            <wp:effectExtent l="0" t="0" r="0" b="9525"/>
            <wp:docPr id="58" name="Рисунок 58" descr="http://base.garant.ru/files/base/12147362/12842056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base.garant.ru/files/base/12147362/1284205666.png"/>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расход холодной (горячей) воды по показаниям коллективного (общедомового) прибора учета в i-м многоквартирном доме или индивидуального прибора учета в i-м жилом доме (куб. м в месяц);</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142875" cy="238125"/>
            <wp:effectExtent l="0" t="0" r="9525" b="9525"/>
            <wp:docPr id="57" name="Рисунок 57" descr="http://base.garant.ru/files/base/12147362/1933801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base.garant.ru/files/base/12147362/1933801771.pn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численность проживающих жителей в i-м многоквартирном доме или жилом доме.</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jc w:val="center"/>
        <w:rPr>
          <w:rFonts w:ascii="Arial" w:eastAsia="Times New Roman" w:hAnsi="Arial" w:cs="Arial"/>
          <w:b/>
          <w:bCs/>
          <w:color w:val="000080"/>
          <w:sz w:val="18"/>
          <w:szCs w:val="18"/>
          <w:lang w:eastAsia="ru-RU"/>
        </w:rPr>
      </w:pPr>
      <w:r w:rsidRPr="00EB320A">
        <w:rPr>
          <w:rFonts w:ascii="Arial" w:eastAsia="Times New Roman" w:hAnsi="Arial" w:cs="Arial"/>
          <w:b/>
          <w:bCs/>
          <w:color w:val="000080"/>
          <w:sz w:val="18"/>
          <w:szCs w:val="18"/>
          <w:lang w:eastAsia="ru-RU"/>
        </w:rPr>
        <w:t>Формула определения норматива потребления коммунальной услуги по холодному водоснабжению и норматива потребления коммунальной услуги по горячему водоснабжению на общедомовые нужды</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7. Норматив потребления коммунальной услуги по холодному (горячему) водоснабжению на общедомовые нужды при наличии данных по коллективным (общедомовым) приборам учета (куб. метр в месяц на 1 кв. м общей площади помещений, входящих в состав общего имущества в многоквартирном доме) определяется по следующей формуле:</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ГАРАНТ:</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142" w:history="1">
        <w:r w:rsidRPr="00EB320A">
          <w:rPr>
            <w:rFonts w:ascii="Arial" w:eastAsia="Times New Roman" w:hAnsi="Arial" w:cs="Arial"/>
            <w:i/>
            <w:iCs/>
            <w:color w:val="008000"/>
            <w:sz w:val="18"/>
            <w:szCs w:val="18"/>
            <w:u w:val="single"/>
            <w:lang w:eastAsia="ru-RU"/>
          </w:rPr>
          <w:t>Решением</w:t>
        </w:r>
      </w:hyperlink>
      <w:r w:rsidRPr="00EB320A">
        <w:rPr>
          <w:rFonts w:ascii="Arial" w:eastAsia="Times New Roman" w:hAnsi="Arial" w:cs="Arial"/>
          <w:i/>
          <w:iCs/>
          <w:color w:val="800080"/>
          <w:sz w:val="18"/>
          <w:szCs w:val="18"/>
          <w:lang w:eastAsia="ru-RU"/>
        </w:rPr>
        <w:t> Верховного Суда РФ от 11 июня 2013 г. N АКПИ13-205 формула 8 настоящего приложения признана не противоречащей действующему законодательству</w:t>
      </w: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(формула 8)</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center"/>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3476625" cy="809625"/>
            <wp:effectExtent l="0" t="0" r="9525" b="9525"/>
            <wp:docPr id="56" name="Рисунок 56" descr="http://base.garant.ru/files/base/12147362/2356231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base.garant.ru/files/base/12147362/2356231013.png"/>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3476625" cy="8096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где:</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285750" cy="247650"/>
            <wp:effectExtent l="0" t="0" r="0" b="0"/>
            <wp:docPr id="55" name="Рисунок 55" descr="http://base.garant.ru/files/base/12147362/36665082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base.garant.ru/files/base/12147362/3666508256.png"/>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средний фактический расход холодной (горячей) воды на вводе в многоквартирный дом (куб. м в месяц на 1 человека), определяемый в соответствии с формулой 7;</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L - количество этажей в многоквартирных домах, в отношении которых определяется норматив;</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1247775" cy="447675"/>
            <wp:effectExtent l="0" t="0" r="9525" b="9525"/>
            <wp:docPr id="54" name="Рисунок 54" descr="http://base.garant.ru/files/base/12147362/24019715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base.garant.ru/files/base/12147362/2401971594.png"/>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247775" cy="44767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доля нормативных технологических потерь холодной (горячей) воды во внутридомовых инженерных системах в величине среднего фактического расхода холодной (горячей) воды на вводе в многоквартирный дом;</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0,0903 - расход холодной (горячей) воды на общедомовые нужды (куб. м в месяц на 1 человека);</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K - численность проживающих жителей в многоквартирных домах, в отношении которых определяется норматив;</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247650" cy="257175"/>
            <wp:effectExtent l="0" t="0" r="0" b="9525"/>
            <wp:docPr id="53" name="Рисунок 53" descr="http://base.garant.ru/files/base/12147362/20170506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base.garant.ru/files/base/12147362/2017050695.png"/>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общая площадь помещений, входящих в состав общего имущества в многоквартирных домах (кв. м).</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145" w:anchor="block_1335" w:history="1">
        <w:r w:rsidRPr="00EB320A">
          <w:rPr>
            <w:rFonts w:ascii="Arial" w:eastAsia="Times New Roman" w:hAnsi="Arial" w:cs="Arial"/>
            <w:i/>
            <w:iCs/>
            <w:color w:val="008000"/>
            <w:sz w:val="18"/>
            <w:szCs w:val="18"/>
            <w:u w:val="single"/>
            <w:lang w:eastAsia="ru-RU"/>
          </w:rPr>
          <w:t>Постановлением</w:t>
        </w:r>
      </w:hyperlink>
      <w:r w:rsidRPr="00EB320A">
        <w:rPr>
          <w:rFonts w:ascii="Arial" w:eastAsia="Times New Roman" w:hAnsi="Arial" w:cs="Arial"/>
          <w:i/>
          <w:iCs/>
          <w:color w:val="800080"/>
          <w:sz w:val="18"/>
          <w:szCs w:val="18"/>
          <w:lang w:eastAsia="ru-RU"/>
        </w:rPr>
        <w:t> Правительства РФ от 16 апреля 2013 г. N 344 приложение дополнено пунктом 7.1</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7.1. При наличии технической возможности установки коллективных (общедомовых), индивидуальных или общих (квартирных) приборов учета норматив потребления коммунальной услуги по холодному (горячему) водоснабжению на общедомовые нужды определяется по </w:t>
      </w:r>
      <w:hyperlink r:id="rId146" w:anchor="block_8008" w:history="1">
        <w:r w:rsidRPr="00EB320A">
          <w:rPr>
            <w:rFonts w:ascii="Arial" w:eastAsia="Times New Roman" w:hAnsi="Arial" w:cs="Arial"/>
            <w:color w:val="008000"/>
            <w:sz w:val="18"/>
            <w:szCs w:val="18"/>
            <w:u w:val="single"/>
            <w:lang w:eastAsia="ru-RU"/>
          </w:rPr>
          <w:t>формуле 8</w:t>
        </w:r>
      </w:hyperlink>
      <w:r w:rsidRPr="00EB320A">
        <w:rPr>
          <w:rFonts w:ascii="Arial" w:eastAsia="Times New Roman" w:hAnsi="Arial" w:cs="Arial"/>
          <w:color w:val="000000"/>
          <w:sz w:val="18"/>
          <w:szCs w:val="18"/>
          <w:lang w:eastAsia="ru-RU"/>
        </w:rPr>
        <w:t> с учетом повышающего коэффициента, составляющего:</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января 2015 г. по 30 июня 2015 г. - 1,1;</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июля 2015 г. по 31 декабря 2015 г. - 1,2;</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января 2016 г. по 30 июня 2016 г. - 1,4;</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июля 2016 г. по 31 декабря 2016 г. - 1,5;</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2017 года - 1,6.</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jc w:val="center"/>
        <w:rPr>
          <w:rFonts w:ascii="Arial" w:eastAsia="Times New Roman" w:hAnsi="Arial" w:cs="Arial"/>
          <w:b/>
          <w:bCs/>
          <w:color w:val="000080"/>
          <w:sz w:val="18"/>
          <w:szCs w:val="18"/>
          <w:lang w:eastAsia="ru-RU"/>
        </w:rPr>
      </w:pPr>
      <w:r w:rsidRPr="00EB320A">
        <w:rPr>
          <w:rFonts w:ascii="Arial" w:eastAsia="Times New Roman" w:hAnsi="Arial" w:cs="Arial"/>
          <w:b/>
          <w:bCs/>
          <w:color w:val="000080"/>
          <w:sz w:val="18"/>
          <w:szCs w:val="18"/>
          <w:lang w:eastAsia="ru-RU"/>
        </w:rPr>
        <w:t>Формула определения норматива потребления коммунальной услуги по электроснабжению в жилых помещениях</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8. Норматив потребления коммунальной услуги по электроснабжению в жилых помещениях (</w:t>
      </w:r>
      <w:proofErr w:type="spellStart"/>
      <w:r w:rsidRPr="00EB320A">
        <w:rPr>
          <w:rFonts w:ascii="Arial" w:eastAsia="Times New Roman" w:hAnsi="Arial" w:cs="Arial"/>
          <w:color w:val="000000"/>
          <w:sz w:val="18"/>
          <w:szCs w:val="18"/>
          <w:lang w:eastAsia="ru-RU"/>
        </w:rPr>
        <w:t>кВт·ч</w:t>
      </w:r>
      <w:proofErr w:type="spellEnd"/>
      <w:r w:rsidRPr="00EB320A">
        <w:rPr>
          <w:rFonts w:ascii="Arial" w:eastAsia="Times New Roman" w:hAnsi="Arial" w:cs="Arial"/>
          <w:color w:val="000000"/>
          <w:sz w:val="18"/>
          <w:szCs w:val="18"/>
          <w:lang w:eastAsia="ru-RU"/>
        </w:rPr>
        <w:t xml:space="preserve"> в месяц на 1 человека) определяется по следующей формуле:</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(формула 9)</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center"/>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2047875" cy="971550"/>
            <wp:effectExtent l="0" t="0" r="9525" b="0"/>
            <wp:docPr id="52" name="Рисунок 52" descr="http://base.garant.ru/files/base/12147362/32428079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base.garant.ru/files/base/12147362/3242807948.png"/>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047875" cy="971550"/>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где:</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219075" cy="238125"/>
            <wp:effectExtent l="0" t="0" r="9525" b="9525"/>
            <wp:docPr id="51" name="Рисунок 51" descr="http://base.garant.ru/files/base/12147362/8577673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base.garant.ru/files/base/12147362/857767395.png"/>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суммарный расход электрической энергии по показаниям всех индивидуальных приборов учета за июнь и ноябрь в жилых помещениях 1-го многоквартирного дома или в 1-м жилом доме;</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n - численность жителей, проживающих в многоквартирных домах или жилых домах, оборудованных индивидуальными приборами учета;</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m - количество многоквартирных домов или жилых домов;</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lastRenderedPageBreak/>
        <w:t>K1 - поправочный коэффициент, характеризующий зависимость величины расхода электрической энергии от показателя среднего количества комнат в квартире (жилом доме), определяемый отдельно для многоквартирных домов или жилых домов, оборудованных газовой плитой или электроплитой, в соответствии с </w:t>
      </w:r>
      <w:hyperlink r:id="rId149" w:anchor="block_2011711" w:history="1">
        <w:r w:rsidRPr="00EB320A">
          <w:rPr>
            <w:rFonts w:ascii="Arial" w:eastAsia="Times New Roman" w:hAnsi="Arial" w:cs="Arial"/>
            <w:color w:val="008000"/>
            <w:sz w:val="18"/>
            <w:szCs w:val="18"/>
            <w:u w:val="single"/>
            <w:lang w:eastAsia="ru-RU"/>
          </w:rPr>
          <w:t>таблицей 2</w:t>
        </w:r>
      </w:hyperlink>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K2 - поправочный коэффициент, характеризующий зависимость величины расхода электрической энергии от показателя среднего количества человек, проживающих в квартире (жилом доме), определяемый в соответствии с </w:t>
      </w:r>
      <w:hyperlink r:id="rId150" w:anchor="block_2011712" w:history="1">
        <w:r w:rsidRPr="00EB320A">
          <w:rPr>
            <w:rFonts w:ascii="Arial" w:eastAsia="Times New Roman" w:hAnsi="Arial" w:cs="Arial"/>
            <w:color w:val="008000"/>
            <w:sz w:val="18"/>
            <w:szCs w:val="18"/>
            <w:u w:val="single"/>
            <w:lang w:eastAsia="ru-RU"/>
          </w:rPr>
          <w:t>таблицей 3</w:t>
        </w:r>
      </w:hyperlink>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i - индекс, отражающий количество комнат в квартире (жилом доме) (i = 1, 2, 3, 4);</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j - индекс, отражающий количество человек, проживающих в квартире (жилом доме) (j = 1, 2, 3, 4, 5);</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proofErr w:type="spellStart"/>
      <w:r w:rsidRPr="00EB320A">
        <w:rPr>
          <w:rFonts w:ascii="Arial" w:eastAsia="Times New Roman" w:hAnsi="Arial" w:cs="Arial"/>
          <w:color w:val="000000"/>
          <w:sz w:val="18"/>
          <w:szCs w:val="18"/>
          <w:lang w:eastAsia="ru-RU"/>
        </w:rPr>
        <w:t>срi</w:t>
      </w:r>
      <w:proofErr w:type="spellEnd"/>
      <w:r w:rsidRPr="00EB320A">
        <w:rPr>
          <w:rFonts w:ascii="Arial" w:eastAsia="Times New Roman" w:hAnsi="Arial" w:cs="Arial"/>
          <w:color w:val="000000"/>
          <w:sz w:val="18"/>
          <w:szCs w:val="18"/>
          <w:lang w:eastAsia="ru-RU"/>
        </w:rPr>
        <w:t xml:space="preserve">, </w:t>
      </w:r>
      <w:proofErr w:type="spellStart"/>
      <w:r w:rsidRPr="00EB320A">
        <w:rPr>
          <w:rFonts w:ascii="Arial" w:eastAsia="Times New Roman" w:hAnsi="Arial" w:cs="Arial"/>
          <w:color w:val="000000"/>
          <w:sz w:val="18"/>
          <w:szCs w:val="18"/>
          <w:lang w:eastAsia="ru-RU"/>
        </w:rPr>
        <w:t>срj</w:t>
      </w:r>
      <w:proofErr w:type="spellEnd"/>
      <w:r w:rsidRPr="00EB320A">
        <w:rPr>
          <w:rFonts w:ascii="Arial" w:eastAsia="Times New Roman" w:hAnsi="Arial" w:cs="Arial"/>
          <w:color w:val="000000"/>
          <w:sz w:val="18"/>
          <w:szCs w:val="18"/>
          <w:lang w:eastAsia="ru-RU"/>
        </w:rPr>
        <w:t xml:space="preserve"> - индексы, отражающие среднее по исследуемым многоквартирным домам или жилым домам количество комнат и количество человек, проживающих в квартирах (жилых домах);</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2 - количество месяцев, используемых для снятия показаний приборов учета (июнь и ноябрь).</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Таблица 2</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jc w:val="center"/>
        <w:rPr>
          <w:rFonts w:ascii="Arial" w:eastAsia="Times New Roman" w:hAnsi="Arial" w:cs="Arial"/>
          <w:b/>
          <w:bCs/>
          <w:color w:val="000080"/>
          <w:sz w:val="18"/>
          <w:szCs w:val="18"/>
          <w:lang w:eastAsia="ru-RU"/>
        </w:rPr>
      </w:pPr>
      <w:r w:rsidRPr="00EB320A">
        <w:rPr>
          <w:rFonts w:ascii="Arial" w:eastAsia="Times New Roman" w:hAnsi="Arial" w:cs="Arial"/>
          <w:b/>
          <w:bCs/>
          <w:color w:val="000080"/>
          <w:sz w:val="18"/>
          <w:szCs w:val="18"/>
          <w:lang w:eastAsia="ru-RU"/>
        </w:rPr>
        <w:t>Поправочный коэффициент K1, зависящий от количества комнат в 1 квартире (жилом доме)</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tbl>
      <w:tblPr>
        <w:tblW w:w="10125" w:type="dxa"/>
        <w:tblCellSpacing w:w="15" w:type="dxa"/>
        <w:tblCellMar>
          <w:top w:w="15" w:type="dxa"/>
          <w:left w:w="15" w:type="dxa"/>
          <w:bottom w:w="15" w:type="dxa"/>
          <w:right w:w="15" w:type="dxa"/>
        </w:tblCellMar>
        <w:tblLook w:val="04A0" w:firstRow="1" w:lastRow="0" w:firstColumn="1" w:lastColumn="0" w:noHBand="0" w:noVBand="1"/>
      </w:tblPr>
      <w:tblGrid>
        <w:gridCol w:w="1833"/>
        <w:gridCol w:w="4286"/>
        <w:gridCol w:w="4006"/>
      </w:tblGrid>
      <w:tr w:rsidR="00EB320A" w:rsidRPr="00EB320A" w:rsidTr="00EB320A">
        <w:trPr>
          <w:tblCellSpacing w:w="15" w:type="dxa"/>
        </w:trPr>
        <w:tc>
          <w:tcPr>
            <w:tcW w:w="1785" w:type="dxa"/>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Показатель среднего количества комнат в 1 квартире</w:t>
            </w:r>
          </w:p>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(жилом доме)</w:t>
            </w:r>
          </w:p>
        </w:tc>
        <w:tc>
          <w:tcPr>
            <w:tcW w:w="4290" w:type="dxa"/>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Коэффициент K1 для многоквартирных домов или жилых домов, оборудованных газовыми плитами</w:t>
            </w:r>
          </w:p>
        </w:tc>
        <w:tc>
          <w:tcPr>
            <w:tcW w:w="4005" w:type="dxa"/>
            <w:tcBorders>
              <w:top w:val="single" w:sz="6" w:space="0" w:color="000000"/>
              <w:bottom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Коэффициент K1 для многоквартирных домов или жилых домов, оборудованных электроплитами</w:t>
            </w:r>
          </w:p>
        </w:tc>
      </w:tr>
      <w:tr w:rsidR="00EB320A" w:rsidRPr="00EB320A" w:rsidTr="00EB320A">
        <w:trPr>
          <w:tblCellSpacing w:w="15" w:type="dxa"/>
        </w:trPr>
        <w:tc>
          <w:tcPr>
            <w:tcW w:w="180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430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400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180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w:t>
            </w:r>
          </w:p>
        </w:tc>
        <w:tc>
          <w:tcPr>
            <w:tcW w:w="430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w:t>
            </w:r>
          </w:p>
        </w:tc>
        <w:tc>
          <w:tcPr>
            <w:tcW w:w="400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w:t>
            </w:r>
          </w:p>
        </w:tc>
      </w:tr>
      <w:tr w:rsidR="00EB320A" w:rsidRPr="00EB320A" w:rsidTr="00EB320A">
        <w:trPr>
          <w:tblCellSpacing w:w="15" w:type="dxa"/>
        </w:trPr>
        <w:tc>
          <w:tcPr>
            <w:tcW w:w="180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1,2</w:t>
            </w:r>
          </w:p>
        </w:tc>
        <w:tc>
          <w:tcPr>
            <w:tcW w:w="430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1,08</w:t>
            </w:r>
          </w:p>
        </w:tc>
        <w:tc>
          <w:tcPr>
            <w:tcW w:w="400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1,05</w:t>
            </w:r>
          </w:p>
        </w:tc>
      </w:tr>
      <w:tr w:rsidR="00EB320A" w:rsidRPr="00EB320A" w:rsidTr="00EB320A">
        <w:trPr>
          <w:tblCellSpacing w:w="15" w:type="dxa"/>
        </w:trPr>
        <w:tc>
          <w:tcPr>
            <w:tcW w:w="180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1,4</w:t>
            </w:r>
          </w:p>
        </w:tc>
        <w:tc>
          <w:tcPr>
            <w:tcW w:w="430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1,14</w:t>
            </w:r>
          </w:p>
        </w:tc>
        <w:tc>
          <w:tcPr>
            <w:tcW w:w="400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1,09</w:t>
            </w:r>
          </w:p>
        </w:tc>
      </w:tr>
      <w:tr w:rsidR="00EB320A" w:rsidRPr="00EB320A" w:rsidTr="00EB320A">
        <w:trPr>
          <w:tblCellSpacing w:w="15" w:type="dxa"/>
        </w:trPr>
        <w:tc>
          <w:tcPr>
            <w:tcW w:w="180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1,6</w:t>
            </w:r>
          </w:p>
        </w:tc>
        <w:tc>
          <w:tcPr>
            <w:tcW w:w="430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1,2</w:t>
            </w:r>
          </w:p>
        </w:tc>
        <w:tc>
          <w:tcPr>
            <w:tcW w:w="400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1,12</w:t>
            </w:r>
          </w:p>
        </w:tc>
      </w:tr>
      <w:tr w:rsidR="00EB320A" w:rsidRPr="00EB320A" w:rsidTr="00EB320A">
        <w:trPr>
          <w:tblCellSpacing w:w="15" w:type="dxa"/>
        </w:trPr>
        <w:tc>
          <w:tcPr>
            <w:tcW w:w="180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1,8</w:t>
            </w:r>
          </w:p>
        </w:tc>
        <w:tc>
          <w:tcPr>
            <w:tcW w:w="430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1,25</w:t>
            </w:r>
          </w:p>
        </w:tc>
        <w:tc>
          <w:tcPr>
            <w:tcW w:w="400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1,15</w:t>
            </w:r>
          </w:p>
        </w:tc>
      </w:tr>
      <w:tr w:rsidR="00EB320A" w:rsidRPr="00EB320A" w:rsidTr="00EB320A">
        <w:trPr>
          <w:tblCellSpacing w:w="15" w:type="dxa"/>
        </w:trPr>
        <w:tc>
          <w:tcPr>
            <w:tcW w:w="180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w:t>
            </w:r>
          </w:p>
        </w:tc>
        <w:tc>
          <w:tcPr>
            <w:tcW w:w="430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1,29</w:t>
            </w:r>
          </w:p>
        </w:tc>
        <w:tc>
          <w:tcPr>
            <w:tcW w:w="400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1,18</w:t>
            </w:r>
          </w:p>
        </w:tc>
      </w:tr>
      <w:tr w:rsidR="00EB320A" w:rsidRPr="00EB320A" w:rsidTr="00EB320A">
        <w:trPr>
          <w:tblCellSpacing w:w="15" w:type="dxa"/>
        </w:trPr>
        <w:tc>
          <w:tcPr>
            <w:tcW w:w="180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2,2</w:t>
            </w:r>
          </w:p>
        </w:tc>
        <w:tc>
          <w:tcPr>
            <w:tcW w:w="430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1,33</w:t>
            </w:r>
          </w:p>
        </w:tc>
        <w:tc>
          <w:tcPr>
            <w:tcW w:w="400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1,21</w:t>
            </w:r>
          </w:p>
        </w:tc>
      </w:tr>
      <w:tr w:rsidR="00EB320A" w:rsidRPr="00EB320A" w:rsidTr="00EB320A">
        <w:trPr>
          <w:tblCellSpacing w:w="15" w:type="dxa"/>
        </w:trPr>
        <w:tc>
          <w:tcPr>
            <w:tcW w:w="180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2,4</w:t>
            </w:r>
          </w:p>
        </w:tc>
        <w:tc>
          <w:tcPr>
            <w:tcW w:w="430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1,37</w:t>
            </w:r>
          </w:p>
        </w:tc>
        <w:tc>
          <w:tcPr>
            <w:tcW w:w="400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1,23</w:t>
            </w:r>
          </w:p>
        </w:tc>
      </w:tr>
      <w:tr w:rsidR="00EB320A" w:rsidRPr="00EB320A" w:rsidTr="00EB320A">
        <w:trPr>
          <w:tblCellSpacing w:w="15" w:type="dxa"/>
        </w:trPr>
        <w:tc>
          <w:tcPr>
            <w:tcW w:w="180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2,6</w:t>
            </w:r>
          </w:p>
        </w:tc>
        <w:tc>
          <w:tcPr>
            <w:tcW w:w="430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1,4</w:t>
            </w:r>
          </w:p>
        </w:tc>
        <w:tc>
          <w:tcPr>
            <w:tcW w:w="400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1,25</w:t>
            </w:r>
          </w:p>
        </w:tc>
      </w:tr>
      <w:tr w:rsidR="00EB320A" w:rsidRPr="00EB320A" w:rsidTr="00EB320A">
        <w:trPr>
          <w:tblCellSpacing w:w="15" w:type="dxa"/>
        </w:trPr>
        <w:tc>
          <w:tcPr>
            <w:tcW w:w="180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2,8</w:t>
            </w:r>
          </w:p>
        </w:tc>
        <w:tc>
          <w:tcPr>
            <w:tcW w:w="430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1,43</w:t>
            </w:r>
          </w:p>
        </w:tc>
        <w:tc>
          <w:tcPr>
            <w:tcW w:w="400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1,27</w:t>
            </w:r>
          </w:p>
        </w:tc>
      </w:tr>
      <w:tr w:rsidR="00EB320A" w:rsidRPr="00EB320A" w:rsidTr="00EB320A">
        <w:trPr>
          <w:tblCellSpacing w:w="15" w:type="dxa"/>
        </w:trPr>
        <w:tc>
          <w:tcPr>
            <w:tcW w:w="180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w:t>
            </w:r>
          </w:p>
        </w:tc>
        <w:tc>
          <w:tcPr>
            <w:tcW w:w="430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1,46</w:t>
            </w:r>
          </w:p>
        </w:tc>
        <w:tc>
          <w:tcPr>
            <w:tcW w:w="400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1,29</w:t>
            </w:r>
          </w:p>
        </w:tc>
      </w:tr>
      <w:tr w:rsidR="00EB320A" w:rsidRPr="00EB320A" w:rsidTr="00EB320A">
        <w:trPr>
          <w:tblCellSpacing w:w="15" w:type="dxa"/>
        </w:trPr>
        <w:tc>
          <w:tcPr>
            <w:tcW w:w="180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3,2</w:t>
            </w:r>
          </w:p>
        </w:tc>
        <w:tc>
          <w:tcPr>
            <w:tcW w:w="430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1,49</w:t>
            </w:r>
          </w:p>
        </w:tc>
        <w:tc>
          <w:tcPr>
            <w:tcW w:w="400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1,31</w:t>
            </w:r>
          </w:p>
        </w:tc>
      </w:tr>
      <w:tr w:rsidR="00EB320A" w:rsidRPr="00EB320A" w:rsidTr="00EB320A">
        <w:trPr>
          <w:tblCellSpacing w:w="15" w:type="dxa"/>
        </w:trPr>
        <w:tc>
          <w:tcPr>
            <w:tcW w:w="180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3,4</w:t>
            </w:r>
          </w:p>
        </w:tc>
        <w:tc>
          <w:tcPr>
            <w:tcW w:w="430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1,51</w:t>
            </w:r>
          </w:p>
        </w:tc>
        <w:tc>
          <w:tcPr>
            <w:tcW w:w="400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1,32</w:t>
            </w:r>
          </w:p>
        </w:tc>
      </w:tr>
      <w:tr w:rsidR="00EB320A" w:rsidRPr="00EB320A" w:rsidTr="00EB320A">
        <w:trPr>
          <w:tblCellSpacing w:w="15" w:type="dxa"/>
        </w:trPr>
        <w:tc>
          <w:tcPr>
            <w:tcW w:w="180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3,6</w:t>
            </w:r>
          </w:p>
        </w:tc>
        <w:tc>
          <w:tcPr>
            <w:tcW w:w="430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1,54</w:t>
            </w:r>
          </w:p>
        </w:tc>
        <w:tc>
          <w:tcPr>
            <w:tcW w:w="400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1,34</w:t>
            </w:r>
          </w:p>
        </w:tc>
      </w:tr>
      <w:tr w:rsidR="00EB320A" w:rsidRPr="00EB320A" w:rsidTr="00EB320A">
        <w:trPr>
          <w:tblCellSpacing w:w="15" w:type="dxa"/>
        </w:trPr>
        <w:tc>
          <w:tcPr>
            <w:tcW w:w="180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3,8</w:t>
            </w:r>
          </w:p>
        </w:tc>
        <w:tc>
          <w:tcPr>
            <w:tcW w:w="430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1,56</w:t>
            </w:r>
          </w:p>
        </w:tc>
        <w:tc>
          <w:tcPr>
            <w:tcW w:w="400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1,35</w:t>
            </w:r>
          </w:p>
        </w:tc>
      </w:tr>
      <w:tr w:rsidR="00EB320A" w:rsidRPr="00EB320A" w:rsidTr="00EB320A">
        <w:trPr>
          <w:tblCellSpacing w:w="15" w:type="dxa"/>
        </w:trPr>
        <w:tc>
          <w:tcPr>
            <w:tcW w:w="180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 и более</w:t>
            </w:r>
          </w:p>
        </w:tc>
        <w:tc>
          <w:tcPr>
            <w:tcW w:w="430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1,58</w:t>
            </w:r>
          </w:p>
        </w:tc>
        <w:tc>
          <w:tcPr>
            <w:tcW w:w="400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1,37</w:t>
            </w:r>
          </w:p>
        </w:tc>
      </w:tr>
    </w:tbl>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Таблица 3</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jc w:val="center"/>
        <w:rPr>
          <w:rFonts w:ascii="Arial" w:eastAsia="Times New Roman" w:hAnsi="Arial" w:cs="Arial"/>
          <w:b/>
          <w:bCs/>
          <w:color w:val="000080"/>
          <w:sz w:val="18"/>
          <w:szCs w:val="18"/>
          <w:lang w:eastAsia="ru-RU"/>
        </w:rPr>
      </w:pPr>
      <w:r w:rsidRPr="00EB320A">
        <w:rPr>
          <w:rFonts w:ascii="Arial" w:eastAsia="Times New Roman" w:hAnsi="Arial" w:cs="Arial"/>
          <w:b/>
          <w:bCs/>
          <w:color w:val="000080"/>
          <w:sz w:val="18"/>
          <w:szCs w:val="18"/>
          <w:lang w:eastAsia="ru-RU"/>
        </w:rPr>
        <w:t>Поправочный коэффициент K2, зависящий от количества человек, проживающих в 1 квартире (жилом доме)</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tbl>
      <w:tblPr>
        <w:tblW w:w="10095" w:type="dxa"/>
        <w:tblCellSpacing w:w="15" w:type="dxa"/>
        <w:tblCellMar>
          <w:top w:w="15" w:type="dxa"/>
          <w:left w:w="15" w:type="dxa"/>
          <w:bottom w:w="15" w:type="dxa"/>
          <w:right w:w="15" w:type="dxa"/>
        </w:tblCellMar>
        <w:tblLook w:val="04A0" w:firstRow="1" w:lastRow="0" w:firstColumn="1" w:lastColumn="0" w:noHBand="0" w:noVBand="1"/>
      </w:tblPr>
      <w:tblGrid>
        <w:gridCol w:w="5048"/>
        <w:gridCol w:w="5047"/>
      </w:tblGrid>
      <w:tr w:rsidR="00EB320A" w:rsidRPr="00EB320A" w:rsidTr="00EB320A">
        <w:trPr>
          <w:tblCellSpacing w:w="15" w:type="dxa"/>
        </w:trPr>
        <w:tc>
          <w:tcPr>
            <w:tcW w:w="5025" w:type="dxa"/>
            <w:tcBorders>
              <w:top w:val="single" w:sz="6" w:space="0" w:color="000000"/>
              <w:bottom w:val="single" w:sz="6" w:space="0" w:color="000000"/>
              <w:right w:val="single" w:sz="6" w:space="0" w:color="000000"/>
            </w:tcBorders>
            <w:vAlign w:val="center"/>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Показатель среднего количества человек, проживающих в 1 квартире (жилом доме)</w:t>
            </w:r>
          </w:p>
        </w:tc>
        <w:tc>
          <w:tcPr>
            <w:tcW w:w="5040" w:type="dxa"/>
            <w:tcBorders>
              <w:top w:val="single" w:sz="6" w:space="0" w:color="000000"/>
              <w:bottom w:val="single" w:sz="6" w:space="0" w:color="000000"/>
            </w:tcBorders>
            <w:vAlign w:val="center"/>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Коэффициент K2</w:t>
            </w:r>
          </w:p>
        </w:tc>
      </w:tr>
      <w:tr w:rsidR="00EB320A" w:rsidRPr="00EB320A" w:rsidTr="00EB320A">
        <w:trPr>
          <w:tblCellSpacing w:w="15" w:type="dxa"/>
        </w:trPr>
        <w:tc>
          <w:tcPr>
            <w:tcW w:w="5040" w:type="dxa"/>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5040" w:type="dxa"/>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50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w:t>
            </w:r>
          </w:p>
        </w:tc>
        <w:tc>
          <w:tcPr>
            <w:tcW w:w="50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w:t>
            </w:r>
          </w:p>
        </w:tc>
      </w:tr>
      <w:tr w:rsidR="00EB320A" w:rsidRPr="00EB320A" w:rsidTr="00EB320A">
        <w:trPr>
          <w:tblCellSpacing w:w="15" w:type="dxa"/>
        </w:trPr>
        <w:tc>
          <w:tcPr>
            <w:tcW w:w="50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lastRenderedPageBreak/>
              <w:t>1,2</w:t>
            </w:r>
          </w:p>
        </w:tc>
        <w:tc>
          <w:tcPr>
            <w:tcW w:w="50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0,88</w:t>
            </w:r>
          </w:p>
        </w:tc>
      </w:tr>
      <w:tr w:rsidR="00EB320A" w:rsidRPr="00EB320A" w:rsidTr="00EB320A">
        <w:trPr>
          <w:tblCellSpacing w:w="15" w:type="dxa"/>
        </w:trPr>
        <w:tc>
          <w:tcPr>
            <w:tcW w:w="50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1,4</w:t>
            </w:r>
          </w:p>
        </w:tc>
        <w:tc>
          <w:tcPr>
            <w:tcW w:w="50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0,79</w:t>
            </w:r>
          </w:p>
        </w:tc>
      </w:tr>
      <w:tr w:rsidR="00EB320A" w:rsidRPr="00EB320A" w:rsidTr="00EB320A">
        <w:trPr>
          <w:tblCellSpacing w:w="15" w:type="dxa"/>
        </w:trPr>
        <w:tc>
          <w:tcPr>
            <w:tcW w:w="50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1,6</w:t>
            </w:r>
          </w:p>
        </w:tc>
        <w:tc>
          <w:tcPr>
            <w:tcW w:w="50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0,72</w:t>
            </w:r>
          </w:p>
        </w:tc>
      </w:tr>
      <w:tr w:rsidR="00EB320A" w:rsidRPr="00EB320A" w:rsidTr="00EB320A">
        <w:trPr>
          <w:tblCellSpacing w:w="15" w:type="dxa"/>
        </w:trPr>
        <w:tc>
          <w:tcPr>
            <w:tcW w:w="50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1,8</w:t>
            </w:r>
          </w:p>
        </w:tc>
        <w:tc>
          <w:tcPr>
            <w:tcW w:w="50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0,67</w:t>
            </w:r>
          </w:p>
        </w:tc>
      </w:tr>
      <w:tr w:rsidR="00EB320A" w:rsidRPr="00EB320A" w:rsidTr="00EB320A">
        <w:trPr>
          <w:tblCellSpacing w:w="15" w:type="dxa"/>
        </w:trPr>
        <w:tc>
          <w:tcPr>
            <w:tcW w:w="50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w:t>
            </w:r>
          </w:p>
        </w:tc>
        <w:tc>
          <w:tcPr>
            <w:tcW w:w="50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0,62</w:t>
            </w:r>
          </w:p>
        </w:tc>
      </w:tr>
      <w:tr w:rsidR="00EB320A" w:rsidRPr="00EB320A" w:rsidTr="00EB320A">
        <w:trPr>
          <w:tblCellSpacing w:w="15" w:type="dxa"/>
        </w:trPr>
        <w:tc>
          <w:tcPr>
            <w:tcW w:w="50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2,2</w:t>
            </w:r>
          </w:p>
        </w:tc>
        <w:tc>
          <w:tcPr>
            <w:tcW w:w="50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0,58</w:t>
            </w:r>
          </w:p>
        </w:tc>
      </w:tr>
      <w:tr w:rsidR="00EB320A" w:rsidRPr="00EB320A" w:rsidTr="00EB320A">
        <w:trPr>
          <w:tblCellSpacing w:w="15" w:type="dxa"/>
        </w:trPr>
        <w:tc>
          <w:tcPr>
            <w:tcW w:w="50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2,4</w:t>
            </w:r>
          </w:p>
        </w:tc>
        <w:tc>
          <w:tcPr>
            <w:tcW w:w="50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0,55</w:t>
            </w:r>
          </w:p>
        </w:tc>
      </w:tr>
      <w:tr w:rsidR="00EB320A" w:rsidRPr="00EB320A" w:rsidTr="00EB320A">
        <w:trPr>
          <w:tblCellSpacing w:w="15" w:type="dxa"/>
        </w:trPr>
        <w:tc>
          <w:tcPr>
            <w:tcW w:w="50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2,6</w:t>
            </w:r>
          </w:p>
        </w:tc>
        <w:tc>
          <w:tcPr>
            <w:tcW w:w="50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0,52</w:t>
            </w:r>
          </w:p>
        </w:tc>
      </w:tr>
      <w:tr w:rsidR="00EB320A" w:rsidRPr="00EB320A" w:rsidTr="00EB320A">
        <w:trPr>
          <w:tblCellSpacing w:w="15" w:type="dxa"/>
        </w:trPr>
        <w:tc>
          <w:tcPr>
            <w:tcW w:w="50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2,8</w:t>
            </w:r>
          </w:p>
        </w:tc>
        <w:tc>
          <w:tcPr>
            <w:tcW w:w="50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0,5</w:t>
            </w:r>
          </w:p>
        </w:tc>
      </w:tr>
      <w:tr w:rsidR="00EB320A" w:rsidRPr="00EB320A" w:rsidTr="00EB320A">
        <w:trPr>
          <w:tblCellSpacing w:w="15" w:type="dxa"/>
        </w:trPr>
        <w:tc>
          <w:tcPr>
            <w:tcW w:w="50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w:t>
            </w:r>
          </w:p>
        </w:tc>
        <w:tc>
          <w:tcPr>
            <w:tcW w:w="50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0,48</w:t>
            </w:r>
          </w:p>
        </w:tc>
      </w:tr>
      <w:tr w:rsidR="00EB320A" w:rsidRPr="00EB320A" w:rsidTr="00EB320A">
        <w:trPr>
          <w:tblCellSpacing w:w="15" w:type="dxa"/>
        </w:trPr>
        <w:tc>
          <w:tcPr>
            <w:tcW w:w="50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3,2</w:t>
            </w:r>
          </w:p>
        </w:tc>
        <w:tc>
          <w:tcPr>
            <w:tcW w:w="50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0,45</w:t>
            </w:r>
          </w:p>
        </w:tc>
      </w:tr>
      <w:tr w:rsidR="00EB320A" w:rsidRPr="00EB320A" w:rsidTr="00EB320A">
        <w:trPr>
          <w:tblCellSpacing w:w="15" w:type="dxa"/>
        </w:trPr>
        <w:tc>
          <w:tcPr>
            <w:tcW w:w="50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3,4</w:t>
            </w:r>
          </w:p>
        </w:tc>
        <w:tc>
          <w:tcPr>
            <w:tcW w:w="50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0,44</w:t>
            </w:r>
          </w:p>
        </w:tc>
      </w:tr>
      <w:tr w:rsidR="00EB320A" w:rsidRPr="00EB320A" w:rsidTr="00EB320A">
        <w:trPr>
          <w:tblCellSpacing w:w="15" w:type="dxa"/>
        </w:trPr>
        <w:tc>
          <w:tcPr>
            <w:tcW w:w="50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3,6</w:t>
            </w:r>
          </w:p>
        </w:tc>
        <w:tc>
          <w:tcPr>
            <w:tcW w:w="50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0,42</w:t>
            </w:r>
          </w:p>
        </w:tc>
      </w:tr>
      <w:tr w:rsidR="00EB320A" w:rsidRPr="00EB320A" w:rsidTr="00EB320A">
        <w:trPr>
          <w:tblCellSpacing w:w="15" w:type="dxa"/>
        </w:trPr>
        <w:tc>
          <w:tcPr>
            <w:tcW w:w="50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3,8</w:t>
            </w:r>
          </w:p>
        </w:tc>
        <w:tc>
          <w:tcPr>
            <w:tcW w:w="50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0,41</w:t>
            </w:r>
          </w:p>
        </w:tc>
      </w:tr>
      <w:tr w:rsidR="00EB320A" w:rsidRPr="00EB320A" w:rsidTr="00EB320A">
        <w:trPr>
          <w:tblCellSpacing w:w="15" w:type="dxa"/>
        </w:trPr>
        <w:tc>
          <w:tcPr>
            <w:tcW w:w="50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w:t>
            </w:r>
          </w:p>
        </w:tc>
        <w:tc>
          <w:tcPr>
            <w:tcW w:w="50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0,39</w:t>
            </w:r>
          </w:p>
        </w:tc>
      </w:tr>
      <w:tr w:rsidR="00EB320A" w:rsidRPr="00EB320A" w:rsidTr="00EB320A">
        <w:trPr>
          <w:tblCellSpacing w:w="15" w:type="dxa"/>
        </w:trPr>
        <w:tc>
          <w:tcPr>
            <w:tcW w:w="50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4,2</w:t>
            </w:r>
          </w:p>
        </w:tc>
        <w:tc>
          <w:tcPr>
            <w:tcW w:w="50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0,38</w:t>
            </w:r>
          </w:p>
        </w:tc>
      </w:tr>
      <w:tr w:rsidR="00EB320A" w:rsidRPr="00EB320A" w:rsidTr="00EB320A">
        <w:trPr>
          <w:tblCellSpacing w:w="15" w:type="dxa"/>
        </w:trPr>
        <w:tc>
          <w:tcPr>
            <w:tcW w:w="50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4,4</w:t>
            </w:r>
          </w:p>
        </w:tc>
        <w:tc>
          <w:tcPr>
            <w:tcW w:w="50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0,37</w:t>
            </w:r>
          </w:p>
        </w:tc>
      </w:tr>
      <w:tr w:rsidR="00EB320A" w:rsidRPr="00EB320A" w:rsidTr="00EB320A">
        <w:trPr>
          <w:tblCellSpacing w:w="15" w:type="dxa"/>
        </w:trPr>
        <w:tc>
          <w:tcPr>
            <w:tcW w:w="50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4,6</w:t>
            </w:r>
          </w:p>
        </w:tc>
        <w:tc>
          <w:tcPr>
            <w:tcW w:w="50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0,36</w:t>
            </w:r>
          </w:p>
        </w:tc>
      </w:tr>
      <w:tr w:rsidR="00EB320A" w:rsidRPr="00EB320A" w:rsidTr="00EB320A">
        <w:trPr>
          <w:tblCellSpacing w:w="15" w:type="dxa"/>
        </w:trPr>
        <w:tc>
          <w:tcPr>
            <w:tcW w:w="50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4,8</w:t>
            </w:r>
          </w:p>
        </w:tc>
        <w:tc>
          <w:tcPr>
            <w:tcW w:w="50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0,35</w:t>
            </w:r>
          </w:p>
        </w:tc>
      </w:tr>
      <w:tr w:rsidR="00EB320A" w:rsidRPr="00EB320A" w:rsidTr="00EB320A">
        <w:trPr>
          <w:tblCellSpacing w:w="15" w:type="dxa"/>
        </w:trPr>
        <w:tc>
          <w:tcPr>
            <w:tcW w:w="50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5 и более</w:t>
            </w:r>
          </w:p>
        </w:tc>
        <w:tc>
          <w:tcPr>
            <w:tcW w:w="50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0,34</w:t>
            </w:r>
          </w:p>
        </w:tc>
      </w:tr>
    </w:tbl>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151" w:anchor="block_1336" w:history="1">
        <w:r w:rsidRPr="00EB320A">
          <w:rPr>
            <w:rFonts w:ascii="Arial" w:eastAsia="Times New Roman" w:hAnsi="Arial" w:cs="Arial"/>
            <w:i/>
            <w:iCs/>
            <w:color w:val="008000"/>
            <w:sz w:val="18"/>
            <w:szCs w:val="18"/>
            <w:u w:val="single"/>
            <w:lang w:eastAsia="ru-RU"/>
          </w:rPr>
          <w:t>Постановлением</w:t>
        </w:r>
      </w:hyperlink>
      <w:r w:rsidRPr="00EB320A">
        <w:rPr>
          <w:rFonts w:ascii="Arial" w:eastAsia="Times New Roman" w:hAnsi="Arial" w:cs="Arial"/>
          <w:i/>
          <w:iCs/>
          <w:color w:val="800080"/>
          <w:sz w:val="18"/>
          <w:szCs w:val="18"/>
          <w:lang w:eastAsia="ru-RU"/>
        </w:rPr>
        <w:t> Правительства РФ от 16 апреля 2013 г. N 344 приложение дополнено пунктом 8.1</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8.1. При наличии технической возможности установки коллективных (общедомовых), индивидуальных или общих (квартирных) приборов учета норматив потребления коммунальной услуги по электроснабжению в жилых помещениях определяется по </w:t>
      </w:r>
      <w:hyperlink r:id="rId152" w:anchor="block_8009" w:history="1">
        <w:r w:rsidRPr="00EB320A">
          <w:rPr>
            <w:rFonts w:ascii="Arial" w:eastAsia="Times New Roman" w:hAnsi="Arial" w:cs="Arial"/>
            <w:color w:val="008000"/>
            <w:sz w:val="18"/>
            <w:szCs w:val="18"/>
            <w:u w:val="single"/>
            <w:lang w:eastAsia="ru-RU"/>
          </w:rPr>
          <w:t>формуле 9</w:t>
        </w:r>
      </w:hyperlink>
      <w:r w:rsidRPr="00EB320A">
        <w:rPr>
          <w:rFonts w:ascii="Arial" w:eastAsia="Times New Roman" w:hAnsi="Arial" w:cs="Arial"/>
          <w:color w:val="000000"/>
          <w:sz w:val="18"/>
          <w:szCs w:val="18"/>
          <w:lang w:eastAsia="ru-RU"/>
        </w:rPr>
        <w:t> с учетом повышающего коэффициента, составляющего:</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января 2015 г. по 30 июня 2015 г. - 1,1;</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июля 2015 г. по 31 декабря 2015 г. - 1,2;</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января 2016 г. по 30 июня 2016 г. - 1,4;</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июля 2016 г. по 31 декабря 2016 г. - 1,5;</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2017 года - 1,6.</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jc w:val="center"/>
        <w:rPr>
          <w:rFonts w:ascii="Arial" w:eastAsia="Times New Roman" w:hAnsi="Arial" w:cs="Arial"/>
          <w:b/>
          <w:bCs/>
          <w:color w:val="000080"/>
          <w:sz w:val="18"/>
          <w:szCs w:val="18"/>
          <w:lang w:eastAsia="ru-RU"/>
        </w:rPr>
      </w:pPr>
      <w:r w:rsidRPr="00EB320A">
        <w:rPr>
          <w:rFonts w:ascii="Arial" w:eastAsia="Times New Roman" w:hAnsi="Arial" w:cs="Arial"/>
          <w:b/>
          <w:bCs/>
          <w:color w:val="000080"/>
          <w:sz w:val="18"/>
          <w:szCs w:val="18"/>
          <w:lang w:eastAsia="ru-RU"/>
        </w:rPr>
        <w:t>Формула определения норматива потребления коммунальной услуги по электроснабжению на общедомовые нужды</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9. Норматив потребления коммунальной услуги по электроснабжению на общедомовые нужды с использованием показаний приборов учета электрической энергии (</w:t>
      </w:r>
      <w:proofErr w:type="spellStart"/>
      <w:r w:rsidRPr="00EB320A">
        <w:rPr>
          <w:rFonts w:ascii="Arial" w:eastAsia="Times New Roman" w:hAnsi="Arial" w:cs="Arial"/>
          <w:color w:val="000000"/>
          <w:sz w:val="18"/>
          <w:szCs w:val="18"/>
          <w:lang w:eastAsia="ru-RU"/>
        </w:rPr>
        <w:t>кВт·ч</w:t>
      </w:r>
      <w:proofErr w:type="spellEnd"/>
      <w:r w:rsidRPr="00EB320A">
        <w:rPr>
          <w:rFonts w:ascii="Arial" w:eastAsia="Times New Roman" w:hAnsi="Arial" w:cs="Arial"/>
          <w:color w:val="000000"/>
          <w:sz w:val="18"/>
          <w:szCs w:val="18"/>
          <w:lang w:eastAsia="ru-RU"/>
        </w:rPr>
        <w:t xml:space="preserve"> в месяц на 1 кв. м общей площади помещений, входящих в состав общего имущества в многоквартирном доме) определяется по следующей формуле:</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(формула 10)</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center"/>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2124075" cy="1009650"/>
            <wp:effectExtent l="0" t="0" r="9525" b="0"/>
            <wp:docPr id="50" name="Рисунок 50" descr="http://base.garant.ru/files/base/12147362/397414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base.garant.ru/files/base/12147362/397414218.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124075" cy="1009650"/>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где:</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lastRenderedPageBreak/>
        <w:drawing>
          <wp:inline distT="0" distB="0" distL="0" distR="0">
            <wp:extent cx="200025" cy="238125"/>
            <wp:effectExtent l="0" t="0" r="9525" b="9525"/>
            <wp:docPr id="49" name="Рисунок 49" descr="http://base.garant.ru/files/base/12147362/23097282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base.garant.ru/files/base/12147362/2309728254.png"/>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суммарный расход электрической энергии по показаниям коллективного (общедомового) прибора учета (</w:t>
      </w:r>
      <w:proofErr w:type="spellStart"/>
      <w:r w:rsidRPr="00EB320A">
        <w:rPr>
          <w:rFonts w:ascii="Arial" w:eastAsia="Times New Roman" w:hAnsi="Arial" w:cs="Arial"/>
          <w:color w:val="000000"/>
          <w:sz w:val="18"/>
          <w:szCs w:val="18"/>
          <w:lang w:eastAsia="ru-RU"/>
        </w:rPr>
        <w:t>кВт·ч</w:t>
      </w:r>
      <w:proofErr w:type="spellEnd"/>
      <w:r w:rsidRPr="00EB320A">
        <w:rPr>
          <w:rFonts w:ascii="Arial" w:eastAsia="Times New Roman" w:hAnsi="Arial" w:cs="Arial"/>
          <w:color w:val="000000"/>
          <w:sz w:val="18"/>
          <w:szCs w:val="18"/>
          <w:lang w:eastAsia="ru-RU"/>
        </w:rPr>
        <w:t>) за июнь и ноябрь в 1-м многоквартирном доме за вычетом суммарного расхода электрической энергии в нежилых помещениях;</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200025" cy="238125"/>
            <wp:effectExtent l="0" t="0" r="9525" b="9525"/>
            <wp:docPr id="48" name="Рисунок 48" descr="http://base.garant.ru/files/base/12147362/41241998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base.garant.ru/files/base/12147362/4124199805.png"/>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расход электрической энергии по показаниям индивидуального прибора учета за июнь и ноябрь в l-м жилом помещении;</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m - количество жилых помещений в i-м многоквартирном доме;</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n - количество многоквартирных домов;</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247650" cy="257175"/>
            <wp:effectExtent l="0" t="0" r="0" b="9525"/>
            <wp:docPr id="47" name="Рисунок 47" descr="http://base.garant.ru/files/base/12147362/20170506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base.garant.ru/files/base/12147362/2017050695.png"/>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общая площадь помещений, входящих в состав общего имущества в многоквартирных домах (кв. м);</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2 - количество месяцев, используемых для снятия показаний приборов учета (июнь и ноябрь).</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156" w:anchor="block_1337" w:history="1">
        <w:r w:rsidRPr="00EB320A">
          <w:rPr>
            <w:rFonts w:ascii="Arial" w:eastAsia="Times New Roman" w:hAnsi="Arial" w:cs="Arial"/>
            <w:i/>
            <w:iCs/>
            <w:color w:val="008000"/>
            <w:sz w:val="18"/>
            <w:szCs w:val="18"/>
            <w:u w:val="single"/>
            <w:lang w:eastAsia="ru-RU"/>
          </w:rPr>
          <w:t>Постановлением</w:t>
        </w:r>
      </w:hyperlink>
      <w:r w:rsidRPr="00EB320A">
        <w:rPr>
          <w:rFonts w:ascii="Arial" w:eastAsia="Times New Roman" w:hAnsi="Arial" w:cs="Arial"/>
          <w:i/>
          <w:iCs/>
          <w:color w:val="800080"/>
          <w:sz w:val="18"/>
          <w:szCs w:val="18"/>
          <w:lang w:eastAsia="ru-RU"/>
        </w:rPr>
        <w:t> Правительства РФ от 16 апреля 2013 г. N 344 приложение дополнено пунктом 9.1</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9.1. При наличии технической возможности установки коллективных (общедомовых), индивидуальных или общих (квартирных) приборов учета норматив потребления коммунальной услуги по электроснабжению на общедомовые нужды определяется по </w:t>
      </w:r>
      <w:hyperlink r:id="rId157" w:anchor="block_8010" w:history="1">
        <w:r w:rsidRPr="00EB320A">
          <w:rPr>
            <w:rFonts w:ascii="Arial" w:eastAsia="Times New Roman" w:hAnsi="Arial" w:cs="Arial"/>
            <w:color w:val="008000"/>
            <w:sz w:val="18"/>
            <w:szCs w:val="18"/>
            <w:u w:val="single"/>
            <w:lang w:eastAsia="ru-RU"/>
          </w:rPr>
          <w:t>формуле 10</w:t>
        </w:r>
      </w:hyperlink>
      <w:r w:rsidRPr="00EB320A">
        <w:rPr>
          <w:rFonts w:ascii="Arial" w:eastAsia="Times New Roman" w:hAnsi="Arial" w:cs="Arial"/>
          <w:color w:val="000000"/>
          <w:sz w:val="18"/>
          <w:szCs w:val="18"/>
          <w:lang w:eastAsia="ru-RU"/>
        </w:rPr>
        <w:t> с учетом повышающего коэффициента, составляющего:</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января 2015 г. по 30 июня 2015 г. - 1,1;</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июля 2015 г. по 31 декабря 2015 г. - 1,2;</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января 2016 г. по 30 июня 2016 г. - 1,4;</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июля 2016 г. по 31 декабря 2016 г. - 1,5;</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2017 года - 1,6.</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jc w:val="center"/>
        <w:rPr>
          <w:rFonts w:ascii="Arial" w:eastAsia="Times New Roman" w:hAnsi="Arial" w:cs="Arial"/>
          <w:b/>
          <w:bCs/>
          <w:color w:val="000080"/>
          <w:sz w:val="18"/>
          <w:szCs w:val="18"/>
          <w:lang w:eastAsia="ru-RU"/>
        </w:rPr>
      </w:pPr>
      <w:r w:rsidRPr="00EB320A">
        <w:rPr>
          <w:rFonts w:ascii="Arial" w:eastAsia="Times New Roman" w:hAnsi="Arial" w:cs="Arial"/>
          <w:b/>
          <w:bCs/>
          <w:color w:val="000080"/>
          <w:sz w:val="18"/>
          <w:szCs w:val="18"/>
          <w:lang w:eastAsia="ru-RU"/>
        </w:rPr>
        <w:t>Формула определения норматива потребления коммунальной услуги по газоснабжению в жилых помещениях</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10. Норматив потребления коммунальной услуги по газоснабжению в жилых помещениях при использовании природного газа (куб. м в месяц на 1 человека - при использовании природного газа для приготовления пищи и (или) подогрева воды в жилых помещениях; куб. м в месяц на 1 кв. м общей площади жилых помещений - при использовании природного газа для отопления жилых помещений) определяется по следующей формуле:</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(формула 11)</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center"/>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847725" cy="504825"/>
            <wp:effectExtent l="0" t="0" r="9525" b="9525"/>
            <wp:docPr id="46" name="Рисунок 46" descr="http://base.garant.ru/files/base/12147362/36838853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base.garant.ru/files/base/12147362/3683885375.png"/>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847725" cy="5048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где:</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228600" cy="257175"/>
            <wp:effectExtent l="0" t="0" r="0" b="9525"/>
            <wp:docPr id="45" name="Рисунок 45" descr="http://base.garant.ru/files/base/12147362/25252308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base.garant.ru/files/base/12147362/2525230899.png"/>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суммарное за год потребление газа в многоквартирных домах по показаниям коллективных (общедомовых) приборов учета или в жилых домах по показаниям индивидуальных приборов учета;</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n - численность жителей, проживающих в многоквартирных домах или жилых домах (используется при определении норматива потребления коммунальной услуги по газоснабжению в жилых помещениях при использовании природного газа для приготовления пищи и (или) подогрева воды в жилых помещениях). При определении норматива потребления коммунальной услуги по газоснабжению в жилых помещениях при использовании природного газа для отопления жилых помещений вместо численности жителей, проживающих в многоквартирных домах или жилых домах, используется общая площадь жилых помещений в многоквартирных домах или жилых домов;</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12 - количество месяцев в году.</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11. Норматив потребления коммунальной услуги по газоснабжению в жилых помещениях при использовании сжиженного углеводородного газа (кг в месяц на 1 человека - при использовании сжиженного углеводородного газа для приготовления пищи и (или) подогрева воды в жилых помещениях; кг в месяц на 1 кв. м общей площади жилых помещений - при использовании сжиженного углеводородного газа для отопления жилых помещений) определяется по следующей формуле:</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(формула 12)</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center"/>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847725" cy="504825"/>
            <wp:effectExtent l="0" t="0" r="9525" b="9525"/>
            <wp:docPr id="44" name="Рисунок 44" descr="http://base.garant.ru/files/base/12147362/2050512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base.garant.ru/files/base/12147362/205051293.png"/>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847725" cy="5048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lastRenderedPageBreak/>
        <w:br/>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где:</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228600" cy="257175"/>
            <wp:effectExtent l="0" t="0" r="0" b="9525"/>
            <wp:docPr id="43" name="Рисунок 43" descr="http://base.garant.ru/files/base/12147362/3293094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base.garant.ru/files/base/12147362/329309434.png"/>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суммарный за год массовый расход газа (кг) в многоквартирных домах по показаниям коллективных (общедомовых) приборов учета или в жилых домах по показаниям индивидуальных приборов учета, определенный по </w:t>
      </w:r>
      <w:hyperlink r:id="rId162" w:anchor="block_20119131" w:history="1">
        <w:r w:rsidRPr="00EB320A">
          <w:rPr>
            <w:rFonts w:ascii="Arial" w:eastAsia="Times New Roman" w:hAnsi="Arial" w:cs="Arial"/>
            <w:color w:val="008000"/>
            <w:sz w:val="18"/>
            <w:szCs w:val="18"/>
            <w:u w:val="single"/>
            <w:lang w:eastAsia="ru-RU"/>
          </w:rPr>
          <w:t>формуле 14</w:t>
        </w:r>
      </w:hyperlink>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n - численность жителей, проживающих в многоквартирных домах или жилых домах (используется при определении норматива потребления коммунальной услуги по газоснабжению в жилых помещениях при использовании сжиженного углеводородного газа для приготовления пищи и (или) подогрева воды в жилых помещениях). При определении норматива потребления коммунальной услуги по газоснабжению в жилых помещениях при использовании сжиженного углеводородного газа для отопления жилых помещений вместо численности жителей, проживающих в многоквартирных домах или жилых домах, используется общая площадь жилых помещений в многоквартирных домах или жилых домов;</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12 - количество месяцев в году.</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12. Расход природного или сжиженного углеводородного газа (куб. м) исчисляется исходя из стандартных условий. В случае если устанавливаемые приборы учета не имеют специальных корректоров, приведение газа, прошедшего через прибор учета, к стандартным условиям (t = 20°C и Р = 760 мм рт. ст.) осуществляется расчетным путем по каждому прибору учета по следующей формуле:</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(формула 13)</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center"/>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1905000" cy="600075"/>
            <wp:effectExtent l="0" t="0" r="0" b="9525"/>
            <wp:docPr id="42" name="Рисунок 42" descr="http://base.garant.ru/files/base/12147362/29244667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base.garant.ru/files/base/12147362/2924466777.png"/>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905000" cy="60007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где:</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238125" cy="257175"/>
            <wp:effectExtent l="0" t="0" r="9525" b="9525"/>
            <wp:docPr id="41" name="Рисунок 41" descr="http://base.garant.ru/files/base/12147362/31045805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base.garant.ru/files/base/12147362/3104580584.png"/>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количество газа, прошедшее по счетному механизму коллективного (общедомового) прибора учета в многоквартирном доме или по счетному механизму индивидуального прибора учета в жилом доме (куб. м);</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228600" cy="238125"/>
            <wp:effectExtent l="0" t="0" r="0" b="9525"/>
            <wp:docPr id="40" name="Рисунок 40" descr="http://base.garant.ru/files/base/12147362/32452655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base.garant.ru/files/base/12147362/3245265514.png"/>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действительное давление газа в рабочей зоне прибора учета (мм рт. ст.);</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180975" cy="238125"/>
            <wp:effectExtent l="0" t="0" r="9525" b="9525"/>
            <wp:docPr id="39" name="Рисунок 39" descr="http://base.garant.ru/files/base/12147362/2011500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base.garant.ru/files/base/12147362/2011500229.png"/>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барометрическое давление атмосферы (мм рт. ст.);</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293 - температура газа при стандартных условиях (К);</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273 - абсолютная температура газа (К);</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760 - давление атмосферы при стандартных условиях (мм рт. ст.);</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180975" cy="238125"/>
            <wp:effectExtent l="0" t="0" r="9525" b="9525"/>
            <wp:docPr id="38" name="Рисунок 38" descr="http://base.garant.ru/files/base/12147362/3165778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base.garant.ru/files/base/12147362/3165778124.png"/>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действительная температура в рабочей зоне прибора учета (°C).</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13. Количество газа, прошедшее по счетному механизму коллективного (общедомового) прибора учета в многоквартирном доме или по счетному механизму индивидуального прибора учета в жилом доме (</w:t>
      </w:r>
      <w:r w:rsidRPr="00EB320A">
        <w:rPr>
          <w:rFonts w:ascii="Arial" w:eastAsia="Times New Roman" w:hAnsi="Arial" w:cs="Arial"/>
          <w:noProof/>
          <w:color w:val="000000"/>
          <w:sz w:val="18"/>
          <w:szCs w:val="18"/>
          <w:lang w:eastAsia="ru-RU"/>
        </w:rPr>
        <w:drawing>
          <wp:inline distT="0" distB="0" distL="0" distR="0">
            <wp:extent cx="238125" cy="257175"/>
            <wp:effectExtent l="0" t="0" r="9525" b="9525"/>
            <wp:docPr id="37" name="Рисунок 37" descr="http://base.garant.ru/files/base/12147362/31045805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base.garant.ru/files/base/12147362/3104580584.png"/>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приводят к стандартным условиям (</w:t>
      </w:r>
      <w:r w:rsidRPr="00EB320A">
        <w:rPr>
          <w:rFonts w:ascii="Arial" w:eastAsia="Times New Roman" w:hAnsi="Arial" w:cs="Arial"/>
          <w:noProof/>
          <w:color w:val="000000"/>
          <w:sz w:val="18"/>
          <w:szCs w:val="18"/>
          <w:lang w:eastAsia="ru-RU"/>
        </w:rPr>
        <w:drawing>
          <wp:inline distT="0" distB="0" distL="0" distR="0">
            <wp:extent cx="228600" cy="257175"/>
            <wp:effectExtent l="0" t="0" r="0" b="9525"/>
            <wp:docPr id="36" name="Рисунок 36" descr="http://base.garant.ru/files/base/12147362/25252308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base.garant.ru/files/base/12147362/2525230899.png"/>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по </w:t>
      </w:r>
      <w:hyperlink r:id="rId168" w:anchor="block_20119121" w:history="1">
        <w:r w:rsidRPr="00EB320A">
          <w:rPr>
            <w:rFonts w:ascii="Arial" w:eastAsia="Times New Roman" w:hAnsi="Arial" w:cs="Arial"/>
            <w:color w:val="008000"/>
            <w:sz w:val="18"/>
            <w:szCs w:val="18"/>
            <w:u w:val="single"/>
            <w:lang w:eastAsia="ru-RU"/>
          </w:rPr>
          <w:t>формуле 13</w:t>
        </w:r>
      </w:hyperlink>
      <w:r w:rsidRPr="00EB320A">
        <w:rPr>
          <w:rFonts w:ascii="Arial" w:eastAsia="Times New Roman" w:hAnsi="Arial" w:cs="Arial"/>
          <w:color w:val="000000"/>
          <w:sz w:val="18"/>
          <w:szCs w:val="18"/>
          <w:lang w:eastAsia="ru-RU"/>
        </w:rPr>
        <w:t> и пересчитывают в массовый расход газа (кг) по следующей формуле:</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(формула 14)</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center"/>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866775" cy="295275"/>
            <wp:effectExtent l="0" t="0" r="9525" b="9525"/>
            <wp:docPr id="35" name="Рисунок 35" descr="http://base.garant.ru/files/base/12147362/41785280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base.garant.ru/files/base/12147362/4178528079.png"/>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866775" cy="29527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где:</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228600" cy="257175"/>
            <wp:effectExtent l="0" t="0" r="0" b="9525"/>
            <wp:docPr id="34" name="Рисунок 34" descr="http://base.garant.ru/files/base/12147362/25252308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base.garant.ru/files/base/12147362/2525230899.png"/>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расход газа, приведенный к стандартным условиям (куб. м);</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238125" cy="238125"/>
            <wp:effectExtent l="0" t="0" r="9525" b="9525"/>
            <wp:docPr id="33" name="Рисунок 33" descr="http://base.garant.ru/files/base/12147362/37873762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base.garant.ru/files/base/12147362/3787376284.png"/>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плотность сжиженного углеводородного газа при стандартных условиях (кг/куб. м).</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14. Плотность сжиженного углеводородного газа при стандартных условиях (кг/куб. м) определяется по следующей формуле:</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lastRenderedPageBreak/>
        <w:br/>
      </w: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(формула 15)</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center"/>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1638300" cy="276225"/>
            <wp:effectExtent l="0" t="0" r="0" b="9525"/>
            <wp:docPr id="32" name="Рисунок 32" descr="http://base.garant.ru/files/base/12147362/4191340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base.garant.ru/files/base/12147362/4191340411.png"/>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638300" cy="2762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где:</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266700" cy="238125"/>
            <wp:effectExtent l="0" t="0" r="0" b="9525"/>
            <wp:docPr id="31" name="Рисунок 31" descr="http://base.garant.ru/files/base/12147362/19058229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base.garant.ru/files/base/12147362/1905822977.png"/>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плотность i-</w:t>
      </w:r>
      <w:proofErr w:type="spellStart"/>
      <w:r w:rsidRPr="00EB320A">
        <w:rPr>
          <w:rFonts w:ascii="Arial" w:eastAsia="Times New Roman" w:hAnsi="Arial" w:cs="Arial"/>
          <w:color w:val="000000"/>
          <w:sz w:val="18"/>
          <w:szCs w:val="18"/>
          <w:lang w:eastAsia="ru-RU"/>
        </w:rPr>
        <w:t>го</w:t>
      </w:r>
      <w:proofErr w:type="spellEnd"/>
      <w:r w:rsidRPr="00EB320A">
        <w:rPr>
          <w:rFonts w:ascii="Arial" w:eastAsia="Times New Roman" w:hAnsi="Arial" w:cs="Arial"/>
          <w:color w:val="000000"/>
          <w:sz w:val="18"/>
          <w:szCs w:val="18"/>
          <w:lang w:eastAsia="ru-RU"/>
        </w:rPr>
        <w:t xml:space="preserve"> компонента сжиженного углеводородного газа при стандартных условиях (кг/куб. м);</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209550" cy="238125"/>
            <wp:effectExtent l="0" t="0" r="0" b="9525"/>
            <wp:docPr id="30" name="Рисунок 30" descr="http://base.garant.ru/files/base/12147362/1023744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base.garant.ru/files/base/12147362/1023744362.png"/>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объемное содержание i-</w:t>
      </w:r>
      <w:proofErr w:type="spellStart"/>
      <w:r w:rsidRPr="00EB320A">
        <w:rPr>
          <w:rFonts w:ascii="Arial" w:eastAsia="Times New Roman" w:hAnsi="Arial" w:cs="Arial"/>
          <w:color w:val="000000"/>
          <w:sz w:val="18"/>
          <w:szCs w:val="18"/>
          <w:lang w:eastAsia="ru-RU"/>
        </w:rPr>
        <w:t>го</w:t>
      </w:r>
      <w:proofErr w:type="spellEnd"/>
      <w:r w:rsidRPr="00EB320A">
        <w:rPr>
          <w:rFonts w:ascii="Arial" w:eastAsia="Times New Roman" w:hAnsi="Arial" w:cs="Arial"/>
          <w:color w:val="000000"/>
          <w:sz w:val="18"/>
          <w:szCs w:val="18"/>
          <w:lang w:eastAsia="ru-RU"/>
        </w:rPr>
        <w:t xml:space="preserve"> компонента сжиженного углеводородного газа (% об.).</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15. Объемное содержание i-</w:t>
      </w:r>
      <w:proofErr w:type="spellStart"/>
      <w:r w:rsidRPr="00EB320A">
        <w:rPr>
          <w:rFonts w:ascii="Arial" w:eastAsia="Times New Roman" w:hAnsi="Arial" w:cs="Arial"/>
          <w:color w:val="000000"/>
          <w:sz w:val="18"/>
          <w:szCs w:val="18"/>
          <w:lang w:eastAsia="ru-RU"/>
        </w:rPr>
        <w:t>го</w:t>
      </w:r>
      <w:proofErr w:type="spellEnd"/>
      <w:r w:rsidRPr="00EB320A">
        <w:rPr>
          <w:rFonts w:ascii="Arial" w:eastAsia="Times New Roman" w:hAnsi="Arial" w:cs="Arial"/>
          <w:color w:val="000000"/>
          <w:sz w:val="18"/>
          <w:szCs w:val="18"/>
          <w:lang w:eastAsia="ru-RU"/>
        </w:rPr>
        <w:t xml:space="preserve"> компонента сжиженного углеводородного газа (% об.) определяется по следующей формуле:</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(формула 16)</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center"/>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1362075" cy="600075"/>
            <wp:effectExtent l="0" t="0" r="9525" b="9525"/>
            <wp:docPr id="29" name="Рисунок 29" descr="http://base.garant.ru/files/base/12147362/3151991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base.garant.ru/files/base/12147362/3151991917.png"/>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362075" cy="60007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где:</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180975" cy="238125"/>
            <wp:effectExtent l="0" t="0" r="9525" b="9525"/>
            <wp:docPr id="28" name="Рисунок 28" descr="http://base.garant.ru/files/base/12147362/18624885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base.garant.ru/files/base/12147362/1862488533.png"/>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коэффициент сжимаемости i-</w:t>
      </w:r>
      <w:proofErr w:type="spellStart"/>
      <w:r w:rsidRPr="00EB320A">
        <w:rPr>
          <w:rFonts w:ascii="Arial" w:eastAsia="Times New Roman" w:hAnsi="Arial" w:cs="Arial"/>
          <w:color w:val="000000"/>
          <w:sz w:val="18"/>
          <w:szCs w:val="18"/>
          <w:lang w:eastAsia="ru-RU"/>
        </w:rPr>
        <w:t>го</w:t>
      </w:r>
      <w:proofErr w:type="spellEnd"/>
      <w:r w:rsidRPr="00EB320A">
        <w:rPr>
          <w:rFonts w:ascii="Arial" w:eastAsia="Times New Roman" w:hAnsi="Arial" w:cs="Arial"/>
          <w:color w:val="000000"/>
          <w:sz w:val="18"/>
          <w:szCs w:val="18"/>
          <w:lang w:eastAsia="ru-RU"/>
        </w:rPr>
        <w:t xml:space="preserve"> компонента сжиженного углеводородного газа при стандартных условиях;</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238125" cy="238125"/>
            <wp:effectExtent l="0" t="0" r="9525" b="9525"/>
            <wp:docPr id="27" name="Рисунок 27" descr="http://base.garant.ru/files/base/12147362/10382220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base.garant.ru/files/base/12147362/1038222086.png"/>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мольное содержание i-</w:t>
      </w:r>
      <w:proofErr w:type="spellStart"/>
      <w:r w:rsidRPr="00EB320A">
        <w:rPr>
          <w:rFonts w:ascii="Arial" w:eastAsia="Times New Roman" w:hAnsi="Arial" w:cs="Arial"/>
          <w:color w:val="000000"/>
          <w:sz w:val="18"/>
          <w:szCs w:val="18"/>
          <w:lang w:eastAsia="ru-RU"/>
        </w:rPr>
        <w:t>го</w:t>
      </w:r>
      <w:proofErr w:type="spellEnd"/>
      <w:r w:rsidRPr="00EB320A">
        <w:rPr>
          <w:rFonts w:ascii="Arial" w:eastAsia="Times New Roman" w:hAnsi="Arial" w:cs="Arial"/>
          <w:color w:val="000000"/>
          <w:sz w:val="18"/>
          <w:szCs w:val="18"/>
          <w:lang w:eastAsia="ru-RU"/>
        </w:rPr>
        <w:t xml:space="preserve"> компонента сжиженного углеводородного газа (% мол.).</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16. Мольное содержание i-</w:t>
      </w:r>
      <w:proofErr w:type="spellStart"/>
      <w:r w:rsidRPr="00EB320A">
        <w:rPr>
          <w:rFonts w:ascii="Arial" w:eastAsia="Times New Roman" w:hAnsi="Arial" w:cs="Arial"/>
          <w:color w:val="000000"/>
          <w:sz w:val="18"/>
          <w:szCs w:val="18"/>
          <w:lang w:eastAsia="ru-RU"/>
        </w:rPr>
        <w:t>го</w:t>
      </w:r>
      <w:proofErr w:type="spellEnd"/>
      <w:r w:rsidRPr="00EB320A">
        <w:rPr>
          <w:rFonts w:ascii="Arial" w:eastAsia="Times New Roman" w:hAnsi="Arial" w:cs="Arial"/>
          <w:color w:val="000000"/>
          <w:sz w:val="18"/>
          <w:szCs w:val="18"/>
          <w:lang w:eastAsia="ru-RU"/>
        </w:rPr>
        <w:t xml:space="preserve"> компонента сжиженного углеводородного газа (% мол.) определяется по следующей формуле:</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(формула 17)</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center"/>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1476375" cy="619125"/>
            <wp:effectExtent l="0" t="0" r="9525" b="9525"/>
            <wp:docPr id="26" name="Рисунок 26" descr="http://base.garant.ru/files/base/12147362/5710049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base.garant.ru/files/base/12147362/571004999.png"/>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476375" cy="619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где:</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209550" cy="238125"/>
            <wp:effectExtent l="0" t="0" r="0" b="9525"/>
            <wp:docPr id="25" name="Рисунок 25" descr="http://base.garant.ru/files/base/12147362/1597878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base.garant.ru/files/base/12147362/1597878337.png"/>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массовое содержание i-</w:t>
      </w:r>
      <w:proofErr w:type="spellStart"/>
      <w:r w:rsidRPr="00EB320A">
        <w:rPr>
          <w:rFonts w:ascii="Arial" w:eastAsia="Times New Roman" w:hAnsi="Arial" w:cs="Arial"/>
          <w:color w:val="000000"/>
          <w:sz w:val="18"/>
          <w:szCs w:val="18"/>
          <w:lang w:eastAsia="ru-RU"/>
        </w:rPr>
        <w:t>го</w:t>
      </w:r>
      <w:proofErr w:type="spellEnd"/>
      <w:r w:rsidRPr="00EB320A">
        <w:rPr>
          <w:rFonts w:ascii="Arial" w:eastAsia="Times New Roman" w:hAnsi="Arial" w:cs="Arial"/>
          <w:color w:val="000000"/>
          <w:sz w:val="18"/>
          <w:szCs w:val="18"/>
          <w:lang w:eastAsia="ru-RU"/>
        </w:rPr>
        <w:t xml:space="preserve"> компонента сжиженного углеводородного газа (% </w:t>
      </w:r>
      <w:proofErr w:type="spellStart"/>
      <w:r w:rsidRPr="00EB320A">
        <w:rPr>
          <w:rFonts w:ascii="Arial" w:eastAsia="Times New Roman" w:hAnsi="Arial" w:cs="Arial"/>
          <w:color w:val="000000"/>
          <w:sz w:val="18"/>
          <w:szCs w:val="18"/>
          <w:lang w:eastAsia="ru-RU"/>
        </w:rPr>
        <w:t>мас</w:t>
      </w:r>
      <w:proofErr w:type="spellEnd"/>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209550" cy="238125"/>
            <wp:effectExtent l="0" t="0" r="0" b="9525"/>
            <wp:docPr id="24" name="Рисунок 24" descr="http://base.garant.ru/files/base/12147362/23610065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base.garant.ru/files/base/12147362/2361006583.png"/>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молекулярная масса i-</w:t>
      </w:r>
      <w:proofErr w:type="spellStart"/>
      <w:r w:rsidRPr="00EB320A">
        <w:rPr>
          <w:rFonts w:ascii="Arial" w:eastAsia="Times New Roman" w:hAnsi="Arial" w:cs="Arial"/>
          <w:color w:val="000000"/>
          <w:sz w:val="18"/>
          <w:szCs w:val="18"/>
          <w:lang w:eastAsia="ru-RU"/>
        </w:rPr>
        <w:t>го</w:t>
      </w:r>
      <w:proofErr w:type="spellEnd"/>
      <w:r w:rsidRPr="00EB320A">
        <w:rPr>
          <w:rFonts w:ascii="Arial" w:eastAsia="Times New Roman" w:hAnsi="Arial" w:cs="Arial"/>
          <w:color w:val="000000"/>
          <w:sz w:val="18"/>
          <w:szCs w:val="18"/>
          <w:lang w:eastAsia="ru-RU"/>
        </w:rPr>
        <w:t xml:space="preserve"> компонента сжиженного углеводородного газа.</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17. </w:t>
      </w:r>
      <w:proofErr w:type="gramStart"/>
      <w:r w:rsidRPr="00EB320A">
        <w:rPr>
          <w:rFonts w:ascii="Arial" w:eastAsia="Times New Roman" w:hAnsi="Arial" w:cs="Arial"/>
          <w:color w:val="000000"/>
          <w:sz w:val="18"/>
          <w:szCs w:val="18"/>
          <w:lang w:eastAsia="ru-RU"/>
        </w:rPr>
        <w:t>Значения </w:t>
      </w:r>
      <w:r w:rsidRPr="00EB320A">
        <w:rPr>
          <w:rFonts w:ascii="Arial" w:eastAsia="Times New Roman" w:hAnsi="Arial" w:cs="Arial"/>
          <w:noProof/>
          <w:color w:val="000000"/>
          <w:sz w:val="18"/>
          <w:szCs w:val="18"/>
          <w:lang w:eastAsia="ru-RU"/>
        </w:rPr>
        <w:drawing>
          <wp:inline distT="0" distB="0" distL="0" distR="0">
            <wp:extent cx="266700" cy="238125"/>
            <wp:effectExtent l="0" t="0" r="0" b="9525"/>
            <wp:docPr id="23" name="Рисунок 23" descr="http://base.garant.ru/files/base/12147362/19058229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base.garant.ru/files/base/12147362/1905822977.png"/>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w:t>
      </w:r>
      <w:proofErr w:type="gramEnd"/>
      <w:r w:rsidRPr="00EB320A">
        <w:rPr>
          <w:rFonts w:ascii="Arial" w:eastAsia="Times New Roman" w:hAnsi="Arial" w:cs="Arial"/>
          <w:color w:val="000000"/>
          <w:sz w:val="18"/>
          <w:szCs w:val="18"/>
          <w:lang w:eastAsia="ru-RU"/>
        </w:rPr>
        <w:t> </w:t>
      </w:r>
      <w:r w:rsidRPr="00EB320A">
        <w:rPr>
          <w:rFonts w:ascii="Arial" w:eastAsia="Times New Roman" w:hAnsi="Arial" w:cs="Arial"/>
          <w:noProof/>
          <w:color w:val="000000"/>
          <w:sz w:val="18"/>
          <w:szCs w:val="18"/>
          <w:lang w:eastAsia="ru-RU"/>
        </w:rPr>
        <w:drawing>
          <wp:inline distT="0" distB="0" distL="0" distR="0">
            <wp:extent cx="180975" cy="238125"/>
            <wp:effectExtent l="0" t="0" r="9525" b="9525"/>
            <wp:docPr id="22" name="Рисунок 22" descr="http://base.garant.ru/files/base/12147362/18624885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base.garant.ru/files/base/12147362/1862488533.png"/>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w:t>
      </w:r>
      <w:r w:rsidRPr="00EB320A">
        <w:rPr>
          <w:rFonts w:ascii="Arial" w:eastAsia="Times New Roman" w:hAnsi="Arial" w:cs="Arial"/>
          <w:noProof/>
          <w:color w:val="000000"/>
          <w:sz w:val="18"/>
          <w:szCs w:val="18"/>
          <w:lang w:eastAsia="ru-RU"/>
        </w:rPr>
        <w:drawing>
          <wp:inline distT="0" distB="0" distL="0" distR="0">
            <wp:extent cx="209550" cy="238125"/>
            <wp:effectExtent l="0" t="0" r="0" b="9525"/>
            <wp:docPr id="21" name="Рисунок 21" descr="http://base.garant.ru/files/base/12147362/23610065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base.garant.ru/files/base/12147362/2361006583.png"/>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определяются на основании стандартов, устанавливающих требования к составу компонентов и физическим свойствам сжиженного углеводородного газа.</w:t>
      </w:r>
    </w:p>
    <w:p w:rsidR="00EB320A" w:rsidRPr="00EB320A" w:rsidRDefault="00EB320A" w:rsidP="00EB320A">
      <w:pPr>
        <w:spacing w:after="0" w:line="240" w:lineRule="auto"/>
        <w:rPr>
          <w:rFonts w:ascii="Times New Roman" w:eastAsia="Times New Roman" w:hAnsi="Times New Roman" w:cs="Times New Roman"/>
          <w:sz w:val="24"/>
          <w:szCs w:val="24"/>
          <w:lang w:eastAsia="ru-RU"/>
        </w:rPr>
      </w:pPr>
    </w:p>
    <w:p w:rsidR="00EB320A" w:rsidRPr="00EB320A" w:rsidRDefault="00EB320A" w:rsidP="00EB320A">
      <w:pPr>
        <w:shd w:val="clear" w:color="auto" w:fill="FFFFFF"/>
        <w:spacing w:after="0" w:line="240" w:lineRule="auto"/>
        <w:jc w:val="center"/>
        <w:rPr>
          <w:rFonts w:ascii="Arial" w:eastAsia="Times New Roman" w:hAnsi="Arial" w:cs="Arial"/>
          <w:b/>
          <w:bCs/>
          <w:color w:val="000080"/>
          <w:sz w:val="18"/>
          <w:szCs w:val="18"/>
          <w:lang w:eastAsia="ru-RU"/>
        </w:rPr>
      </w:pPr>
      <w:r w:rsidRPr="00EB320A">
        <w:rPr>
          <w:rFonts w:ascii="Arial" w:eastAsia="Times New Roman" w:hAnsi="Arial" w:cs="Arial"/>
          <w:b/>
          <w:bCs/>
          <w:color w:val="000080"/>
          <w:sz w:val="18"/>
          <w:szCs w:val="18"/>
          <w:lang w:eastAsia="ru-RU"/>
        </w:rPr>
        <w:t>II. Определение нормативов потребления коммунальных услуг в жилых помещениях, нормативов потребления коммунальных услуг на общедомовые нужды с применением расчетного метода</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jc w:val="center"/>
        <w:rPr>
          <w:rFonts w:ascii="Arial" w:eastAsia="Times New Roman" w:hAnsi="Arial" w:cs="Arial"/>
          <w:b/>
          <w:bCs/>
          <w:color w:val="000080"/>
          <w:sz w:val="18"/>
          <w:szCs w:val="18"/>
          <w:lang w:eastAsia="ru-RU"/>
        </w:rPr>
      </w:pPr>
      <w:r w:rsidRPr="00EB320A">
        <w:rPr>
          <w:rFonts w:ascii="Arial" w:eastAsia="Times New Roman" w:hAnsi="Arial" w:cs="Arial"/>
          <w:b/>
          <w:bCs/>
          <w:color w:val="000080"/>
          <w:sz w:val="18"/>
          <w:szCs w:val="18"/>
          <w:lang w:eastAsia="ru-RU"/>
        </w:rPr>
        <w:t>Формула расчета норматива потребления коммунальной услуги по отоплению в жилых помещениях</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180" w:anchor="block_1338" w:history="1">
        <w:r w:rsidRPr="00EB320A">
          <w:rPr>
            <w:rFonts w:ascii="Arial" w:eastAsia="Times New Roman" w:hAnsi="Arial" w:cs="Arial"/>
            <w:i/>
            <w:iCs/>
            <w:color w:val="008000"/>
            <w:sz w:val="18"/>
            <w:szCs w:val="18"/>
            <w:u w:val="single"/>
            <w:lang w:eastAsia="ru-RU"/>
          </w:rPr>
          <w:t>Постановлением</w:t>
        </w:r>
      </w:hyperlink>
      <w:r w:rsidRPr="00EB320A">
        <w:rPr>
          <w:rFonts w:ascii="Arial" w:eastAsia="Times New Roman" w:hAnsi="Arial" w:cs="Arial"/>
          <w:i/>
          <w:iCs/>
          <w:color w:val="800080"/>
          <w:sz w:val="18"/>
          <w:szCs w:val="18"/>
          <w:lang w:eastAsia="ru-RU"/>
        </w:rPr>
        <w:t> Правительства РФ от 16 апреля 2013 г. N 344 пункт 18 изложен в новой редакции</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181" w:anchor="block_2021018" w:history="1">
        <w:r w:rsidRPr="00EB320A">
          <w:rPr>
            <w:rFonts w:ascii="Arial" w:eastAsia="Times New Roman" w:hAnsi="Arial" w:cs="Arial"/>
            <w:i/>
            <w:iCs/>
            <w:color w:val="008000"/>
            <w:sz w:val="18"/>
            <w:szCs w:val="18"/>
            <w:u w:val="single"/>
            <w:lang w:eastAsia="ru-RU"/>
          </w:rPr>
          <w:t>См. текст пункта в предыдущей редакции</w:t>
        </w:r>
      </w:hyperlink>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lastRenderedPageBreak/>
        <w:t>18. Норматив потребления коммунальной услуги по отоплению в жилых и нежилых помещениях (Гкал на 1 </w:t>
      </w:r>
      <w:proofErr w:type="spellStart"/>
      <w:r w:rsidRPr="00EB320A">
        <w:rPr>
          <w:rFonts w:ascii="Arial" w:eastAsia="Times New Roman" w:hAnsi="Arial" w:cs="Arial"/>
          <w:color w:val="000000"/>
          <w:sz w:val="18"/>
          <w:szCs w:val="18"/>
          <w:lang w:eastAsia="ru-RU"/>
        </w:rPr>
        <w:t>кв.м</w:t>
      </w:r>
      <w:proofErr w:type="spellEnd"/>
      <w:r w:rsidRPr="00EB320A">
        <w:rPr>
          <w:rFonts w:ascii="Arial" w:eastAsia="Times New Roman" w:hAnsi="Arial" w:cs="Arial"/>
          <w:color w:val="000000"/>
          <w:sz w:val="18"/>
          <w:szCs w:val="18"/>
          <w:lang w:eastAsia="ru-RU"/>
        </w:rPr>
        <w:t xml:space="preserve"> общей площади всех жилых и нежилых помещений в многоквартирном доме или жилого дома в месяц) определяется по следующей формуле:</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(формула 18)</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center"/>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1019175" cy="600075"/>
            <wp:effectExtent l="0" t="0" r="9525" b="9525"/>
            <wp:docPr id="20" name="Рисунок 20" descr="http://base.garant.ru/files/base/12147362/31526668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base.garant.ru/files/base/12147362/3152666848.png"/>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019175" cy="60007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где:</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200025" cy="238125"/>
            <wp:effectExtent l="0" t="0" r="9525" b="9525"/>
            <wp:docPr id="19" name="Рисунок 19" descr="http://base.garant.ru/files/base/12147362/37923985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base.garant.ru/files/base/12147362/3792398553.png"/>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количество тепловой энергии, потребляемой за один отопительный период многоквартирными домами, не оборудованными коллективными (общедомовыми) приборами учета тепловой энергии, или жилыми домами, не оборудованными индивидуальными приборами учета тепловой энергии (Гкал), определяемое по </w:t>
      </w:r>
      <w:hyperlink r:id="rId183" w:anchor="block_20210191" w:history="1">
        <w:r w:rsidRPr="00EB320A">
          <w:rPr>
            <w:rFonts w:ascii="Arial" w:eastAsia="Times New Roman" w:hAnsi="Arial" w:cs="Arial"/>
            <w:color w:val="008000"/>
            <w:sz w:val="18"/>
            <w:szCs w:val="18"/>
            <w:u w:val="single"/>
            <w:lang w:eastAsia="ru-RU"/>
          </w:rPr>
          <w:t>формуле 19</w:t>
        </w:r>
      </w:hyperlink>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247650" cy="257175"/>
            <wp:effectExtent l="0" t="0" r="0" b="9525"/>
            <wp:docPr id="18" name="Рисунок 18" descr="http://base.garant.ru/files/base/12147362/978144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base.garant.ru/files/base/12147362/978144229.png"/>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общая площадь всех жилых и нежилых помещений в многоквартирных домах или общая площадь жилых домов (</w:t>
      </w:r>
      <w:proofErr w:type="spellStart"/>
      <w:r w:rsidRPr="00EB320A">
        <w:rPr>
          <w:rFonts w:ascii="Arial" w:eastAsia="Times New Roman" w:hAnsi="Arial" w:cs="Arial"/>
          <w:color w:val="000000"/>
          <w:sz w:val="18"/>
          <w:szCs w:val="18"/>
          <w:lang w:eastAsia="ru-RU"/>
        </w:rPr>
        <w:t>кв.м</w:t>
      </w:r>
      <w:proofErr w:type="spellEnd"/>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219075" cy="238125"/>
            <wp:effectExtent l="0" t="0" r="9525" b="9525"/>
            <wp:docPr id="17" name="Рисунок 17" descr="http://base.garant.ru/files/base/12147362/4194567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base.garant.ru/files/base/12147362/4194567126.png"/>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период, равный продолжительности отопительного периода (количество календарных месяцев, в том числе неполных, в отопительном периоде).</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184" w:anchor="block_10173" w:history="1">
        <w:r w:rsidRPr="00EB320A">
          <w:rPr>
            <w:rFonts w:ascii="Arial" w:eastAsia="Times New Roman" w:hAnsi="Arial" w:cs="Arial"/>
            <w:i/>
            <w:iCs/>
            <w:color w:val="008000"/>
            <w:sz w:val="18"/>
            <w:szCs w:val="18"/>
            <w:u w:val="single"/>
            <w:lang w:eastAsia="ru-RU"/>
          </w:rPr>
          <w:t>Постановлением</w:t>
        </w:r>
      </w:hyperlink>
      <w:r w:rsidRPr="00EB320A">
        <w:rPr>
          <w:rFonts w:ascii="Arial" w:eastAsia="Times New Roman" w:hAnsi="Arial" w:cs="Arial"/>
          <w:i/>
          <w:iCs/>
          <w:color w:val="800080"/>
          <w:sz w:val="18"/>
          <w:szCs w:val="18"/>
          <w:lang w:eastAsia="ru-RU"/>
        </w:rPr>
        <w:t> Правительства РФ от 17 декабря 2014 г. N 1380 приложение дополнено пунктом 18.1</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18.1. При наличии технической возможности установки коллективных (общедомовых) приборов учета норматив потребления коммунальной услуги по отоплению в жилых и нежилых помещениях определяется по </w:t>
      </w:r>
      <w:hyperlink r:id="rId185" w:anchor="block_20210181" w:history="1">
        <w:r w:rsidRPr="00EB320A">
          <w:rPr>
            <w:rFonts w:ascii="Arial" w:eastAsia="Times New Roman" w:hAnsi="Arial" w:cs="Arial"/>
            <w:color w:val="008000"/>
            <w:sz w:val="18"/>
            <w:szCs w:val="18"/>
            <w:u w:val="single"/>
            <w:lang w:eastAsia="ru-RU"/>
          </w:rPr>
          <w:t>формуле 18</w:t>
        </w:r>
      </w:hyperlink>
      <w:r w:rsidRPr="00EB320A">
        <w:rPr>
          <w:rFonts w:ascii="Arial" w:eastAsia="Times New Roman" w:hAnsi="Arial" w:cs="Arial"/>
          <w:color w:val="000000"/>
          <w:sz w:val="18"/>
          <w:szCs w:val="18"/>
          <w:lang w:eastAsia="ru-RU"/>
        </w:rPr>
        <w:t> с учетом повышающего коэффициента, составляющего:</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января 2015 г. по 30 июня 2015 г. - 1,1;</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июля 2015 г. по 31 декабря 2015 г. - 1,2;</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января 2016 г. по 30 июня 2016 г. - 1,4;</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июля 2016 г. по 31 декабря 2016 г. - 1,5;</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2017 года - 1,6.</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19. Количество тепловой энергии (Гкал/год), необходимой для отопления многоквартирного дома или жилого дома, определяется по следующей формуле:</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(формула 19)</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center"/>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2400300" cy="561975"/>
            <wp:effectExtent l="0" t="0" r="0" b="9525"/>
            <wp:docPr id="16" name="Рисунок 16" descr="http://base.garant.ru/files/base/12147362/30873662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base.garant.ru/files/base/12147362/3087366283.png"/>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2400300" cy="56197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где:</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304800" cy="238125"/>
            <wp:effectExtent l="0" t="0" r="0" b="9525"/>
            <wp:docPr id="15" name="Рисунок 15" descr="http://base.garant.ru/files/base/12147362/35646878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base.garant.ru/files/base/12147362/3564687884.png"/>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часовая тепловая нагрузка на отопление многоквартирного дома или жилого дома (ккал/час);</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190500" cy="238125"/>
            <wp:effectExtent l="0" t="0" r="0" b="9525"/>
            <wp:docPr id="14" name="Рисунок 14" descr="http://base.garant.ru/files/base/12147362/8427487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base.garant.ru/files/base/12147362/842748779.png"/>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температура внутреннего воздуха отапливаемых жилых помещений многоквартирного дома или жилого дома (°C);</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247650" cy="238125"/>
            <wp:effectExtent l="0" t="0" r="0" b="9525"/>
            <wp:docPr id="13" name="Рисунок 13" descr="http://base.garant.ru/files/base/12147362/21040873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base.garant.ru/files/base/12147362/2104087369.png"/>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среднесуточная температура наружного воздуха за отопительный период (°C);</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200025" cy="238125"/>
            <wp:effectExtent l="0" t="0" r="9525" b="9525"/>
            <wp:docPr id="12" name="Рисунок 12" descr="http://base.garant.ru/files/base/12147362/13958487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base.garant.ru/files/base/12147362/1395848758.png"/>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расчетная температура наружного воздуха в целях проектирования систем отопления (°C);</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171450" cy="238125"/>
            <wp:effectExtent l="0" t="0" r="0" b="9525"/>
            <wp:docPr id="11" name="Рисунок 11" descr="http://base.garant.ru/files/base/12147362/17120346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base.garant.ru/files/base/12147362/1712034682.png"/>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продолжительность отопительного периода (суток в год), характеризующегося среднесуточной температурой наружного воздуха 8°C и ниже;</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24 - количество часов в сутках;</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381000" cy="276225"/>
            <wp:effectExtent l="0" t="0" r="0" b="9525"/>
            <wp:docPr id="10" name="Рисунок 10" descr="http://base.garant.ru/files/base/12147362/1324400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base.garant.ru/files/base/12147362/132440078.png"/>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381000" cy="2762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коэффициент перевода из ккал в Гкал.</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lastRenderedPageBreak/>
        <w:t>Количественные значения </w:t>
      </w:r>
      <w:r w:rsidRPr="00EB320A">
        <w:rPr>
          <w:rFonts w:ascii="Arial" w:eastAsia="Times New Roman" w:hAnsi="Arial" w:cs="Arial"/>
          <w:noProof/>
          <w:color w:val="000000"/>
          <w:sz w:val="18"/>
          <w:szCs w:val="18"/>
          <w:lang w:eastAsia="ru-RU"/>
        </w:rPr>
        <w:drawing>
          <wp:inline distT="0" distB="0" distL="0" distR="0">
            <wp:extent cx="190500" cy="238125"/>
            <wp:effectExtent l="0" t="0" r="0" b="9525"/>
            <wp:docPr id="9" name="Рисунок 9" descr="http://base.garant.ru/files/base/12147362/8427487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base.garant.ru/files/base/12147362/842748779.png"/>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w:t>
      </w:r>
      <w:r w:rsidRPr="00EB320A">
        <w:rPr>
          <w:rFonts w:ascii="Arial" w:eastAsia="Times New Roman" w:hAnsi="Arial" w:cs="Arial"/>
          <w:noProof/>
          <w:color w:val="000000"/>
          <w:sz w:val="18"/>
          <w:szCs w:val="18"/>
          <w:lang w:eastAsia="ru-RU"/>
        </w:rPr>
        <w:drawing>
          <wp:inline distT="0" distB="0" distL="0" distR="0">
            <wp:extent cx="247650" cy="238125"/>
            <wp:effectExtent l="0" t="0" r="0" b="9525"/>
            <wp:docPr id="8" name="Рисунок 8" descr="http://base.garant.ru/files/base/12147362/21040873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base.garant.ru/files/base/12147362/2104087369.png"/>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w:t>
      </w:r>
      <w:r w:rsidRPr="00EB320A">
        <w:rPr>
          <w:rFonts w:ascii="Arial" w:eastAsia="Times New Roman" w:hAnsi="Arial" w:cs="Arial"/>
          <w:noProof/>
          <w:color w:val="000000"/>
          <w:sz w:val="18"/>
          <w:szCs w:val="18"/>
          <w:lang w:eastAsia="ru-RU"/>
        </w:rPr>
        <w:drawing>
          <wp:inline distT="0" distB="0" distL="0" distR="0">
            <wp:extent cx="200025" cy="238125"/>
            <wp:effectExtent l="0" t="0" r="9525" b="9525"/>
            <wp:docPr id="7" name="Рисунок 7" descr="http://base.garant.ru/files/base/12147362/13958487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base.garant.ru/files/base/12147362/1395848758.png"/>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и случаи их применения определяются в соответствии с </w:t>
      </w:r>
      <w:hyperlink r:id="rId193" w:anchor="block_44" w:history="1">
        <w:r w:rsidRPr="00EB320A">
          <w:rPr>
            <w:rFonts w:ascii="Arial" w:eastAsia="Times New Roman" w:hAnsi="Arial" w:cs="Arial"/>
            <w:color w:val="008000"/>
            <w:sz w:val="18"/>
            <w:szCs w:val="18"/>
            <w:u w:val="single"/>
            <w:lang w:eastAsia="ru-RU"/>
          </w:rPr>
          <w:t>пунктом 44</w:t>
        </w:r>
      </w:hyperlink>
      <w:r w:rsidRPr="00EB320A">
        <w:rPr>
          <w:rFonts w:ascii="Arial" w:eastAsia="Times New Roman" w:hAnsi="Arial" w:cs="Arial"/>
          <w:color w:val="000000"/>
          <w:sz w:val="18"/>
          <w:szCs w:val="18"/>
          <w:lang w:eastAsia="ru-RU"/>
        </w:rPr>
        <w:t> Правил установления и определения нормативов потребления коммунальных услуг, утвержденных </w:t>
      </w:r>
      <w:hyperlink r:id="rId194" w:history="1">
        <w:r w:rsidRPr="00EB320A">
          <w:rPr>
            <w:rFonts w:ascii="Arial" w:eastAsia="Times New Roman" w:hAnsi="Arial" w:cs="Arial"/>
            <w:color w:val="008000"/>
            <w:sz w:val="18"/>
            <w:szCs w:val="18"/>
            <w:u w:val="single"/>
            <w:lang w:eastAsia="ru-RU"/>
          </w:rPr>
          <w:t>постановлением</w:t>
        </w:r>
      </w:hyperlink>
      <w:r w:rsidRPr="00EB320A">
        <w:rPr>
          <w:rFonts w:ascii="Arial" w:eastAsia="Times New Roman" w:hAnsi="Arial" w:cs="Arial"/>
          <w:color w:val="000000"/>
          <w:sz w:val="18"/>
          <w:szCs w:val="18"/>
          <w:lang w:eastAsia="ru-RU"/>
        </w:rPr>
        <w:t> Правительства Российской Федерации от 23 мая 2006 г. N 306 (в редакции </w:t>
      </w:r>
      <w:hyperlink r:id="rId195" w:anchor="block_10000" w:history="1">
        <w:r w:rsidRPr="00EB320A">
          <w:rPr>
            <w:rFonts w:ascii="Arial" w:eastAsia="Times New Roman" w:hAnsi="Arial" w:cs="Arial"/>
            <w:color w:val="008000"/>
            <w:sz w:val="18"/>
            <w:szCs w:val="18"/>
            <w:u w:val="single"/>
            <w:lang w:eastAsia="ru-RU"/>
          </w:rPr>
          <w:t>постановления</w:t>
        </w:r>
      </w:hyperlink>
      <w:r w:rsidRPr="00EB320A">
        <w:rPr>
          <w:rFonts w:ascii="Arial" w:eastAsia="Times New Roman" w:hAnsi="Arial" w:cs="Arial"/>
          <w:color w:val="000000"/>
          <w:sz w:val="18"/>
          <w:szCs w:val="18"/>
          <w:lang w:eastAsia="ru-RU"/>
        </w:rPr>
        <w:t> Правительства Российской Федерации от 28 марта 2012 г. N 258).</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20. Часовая тепловая нагрузка на отопление многоквартирных домов или жилых домов, не оборудованных приборами учета тепловой энергии, определяется исходя из показателей, содержащихся в проектной документации домов. В случае отсутствия проектной документации часовая тепловая нагрузка определяется по паспортам домов. При отсутствии указанных документации и данных часовая тепловая нагрузка (ккал в час) определяется по следующей формуле:</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(формула 20)</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center"/>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876300" cy="238125"/>
            <wp:effectExtent l="0" t="0" r="0" b="9525"/>
            <wp:docPr id="6" name="Рисунок 6" descr="http://base.garant.ru/files/base/12147362/658045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base.garant.ru/files/base/12147362/65804526.png"/>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876300"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где:</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266700" cy="238125"/>
            <wp:effectExtent l="0" t="0" r="0" b="9525"/>
            <wp:docPr id="5" name="Рисунок 5" descr="http://base.garant.ru/files/base/12147362/8766166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base.garant.ru/files/base/12147362/876616664.png"/>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нормируемый удельный расход тепловой энергии на отопление многоквартирного дома или жилого дома (ккал в час на 1 кв. м), предусмотренный в </w:t>
      </w:r>
      <w:hyperlink r:id="rId198" w:anchor="block_20220" w:history="1">
        <w:r w:rsidRPr="00EB320A">
          <w:rPr>
            <w:rFonts w:ascii="Arial" w:eastAsia="Times New Roman" w:hAnsi="Arial" w:cs="Arial"/>
            <w:color w:val="008000"/>
            <w:sz w:val="18"/>
            <w:szCs w:val="18"/>
            <w:u w:val="single"/>
            <w:lang w:eastAsia="ru-RU"/>
          </w:rPr>
          <w:t>таблице 4</w:t>
        </w:r>
      </w:hyperlink>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S - общая площадь жилых и нежилых помещений многоквартирного дома, а также помещений, входящих в состав общего имущества в многоквартирном доме, или площадь жилого дома (кв. м).</w:t>
      </w:r>
    </w:p>
    <w:p w:rsidR="00EB320A" w:rsidRPr="00EB320A" w:rsidRDefault="00EB320A" w:rsidP="00EB320A">
      <w:pPr>
        <w:pStyle w:val="s1"/>
        <w:shd w:val="clear" w:color="auto" w:fill="FFFFFF"/>
        <w:spacing w:before="0" w:beforeAutospacing="0" w:after="0" w:afterAutospacing="0"/>
        <w:ind w:firstLine="680"/>
        <w:jc w:val="right"/>
        <w:rPr>
          <w:rFonts w:ascii="Arial" w:hAnsi="Arial" w:cs="Arial"/>
          <w:color w:val="000000"/>
          <w:sz w:val="18"/>
          <w:szCs w:val="18"/>
        </w:rPr>
      </w:pPr>
      <w:r w:rsidRPr="00EB320A">
        <w:rPr>
          <w:rFonts w:ascii="Arial" w:hAnsi="Arial" w:cs="Arial"/>
          <w:color w:val="000000"/>
          <w:sz w:val="27"/>
          <w:szCs w:val="27"/>
        </w:rPr>
        <w:br/>
      </w:r>
      <w:r w:rsidRPr="00EB320A">
        <w:rPr>
          <w:rFonts w:ascii="Arial" w:hAnsi="Arial" w:cs="Arial"/>
          <w:color w:val="000000"/>
          <w:sz w:val="27"/>
          <w:szCs w:val="27"/>
        </w:rPr>
        <w:br/>
      </w:r>
      <w:r w:rsidRPr="00EB320A">
        <w:rPr>
          <w:rFonts w:ascii="Arial" w:hAnsi="Arial" w:cs="Arial"/>
          <w:b/>
          <w:bCs/>
          <w:color w:val="000080"/>
          <w:sz w:val="18"/>
          <w:szCs w:val="18"/>
        </w:rPr>
        <w:t>Таблица 4</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tbl>
      <w:tblPr>
        <w:tblpPr w:leftFromText="180" w:rightFromText="180" w:vertAnchor="text" w:horzAnchor="margin" w:tblpXSpec="center" w:tblpY="233"/>
        <w:tblW w:w="10185" w:type="dxa"/>
        <w:tblCellSpacing w:w="15" w:type="dxa"/>
        <w:tblCellMar>
          <w:top w:w="15" w:type="dxa"/>
          <w:left w:w="15" w:type="dxa"/>
          <w:bottom w:w="15" w:type="dxa"/>
          <w:right w:w="15" w:type="dxa"/>
        </w:tblCellMar>
        <w:tblLook w:val="04A0" w:firstRow="1" w:lastRow="0" w:firstColumn="1" w:lastColumn="0" w:noHBand="0" w:noVBand="1"/>
      </w:tblPr>
      <w:tblGrid>
        <w:gridCol w:w="1427"/>
        <w:gridCol w:w="833"/>
        <w:gridCol w:w="833"/>
        <w:gridCol w:w="971"/>
        <w:gridCol w:w="971"/>
        <w:gridCol w:w="833"/>
        <w:gridCol w:w="833"/>
        <w:gridCol w:w="833"/>
        <w:gridCol w:w="833"/>
        <w:gridCol w:w="833"/>
        <w:gridCol w:w="985"/>
      </w:tblGrid>
      <w:tr w:rsidR="00EB320A" w:rsidRPr="00EB320A" w:rsidTr="00EB320A">
        <w:trPr>
          <w:tblCellSpacing w:w="15" w:type="dxa"/>
        </w:trPr>
        <w:tc>
          <w:tcPr>
            <w:tcW w:w="1382" w:type="dxa"/>
            <w:vMerge w:val="restart"/>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Количество этажей</w:t>
            </w:r>
          </w:p>
        </w:tc>
        <w:tc>
          <w:tcPr>
            <w:tcW w:w="8713" w:type="dxa"/>
            <w:gridSpan w:val="10"/>
            <w:tcBorders>
              <w:top w:val="single" w:sz="6" w:space="0" w:color="000000"/>
              <w:bottom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Расчетная температура наружного воздуха</w:t>
            </w:r>
          </w:p>
        </w:tc>
      </w:tr>
      <w:tr w:rsidR="00EB320A" w:rsidRPr="00EB320A" w:rsidTr="00EB320A">
        <w:trPr>
          <w:tblCellSpacing w:w="15" w:type="dxa"/>
        </w:trPr>
        <w:tc>
          <w:tcPr>
            <w:tcW w:w="0" w:type="auto"/>
            <w:vMerge/>
            <w:tcBorders>
              <w:top w:val="single" w:sz="6" w:space="0" w:color="000000"/>
              <w:bottom w:val="single" w:sz="6" w:space="0" w:color="000000"/>
              <w:right w:val="single" w:sz="6" w:space="0" w:color="000000"/>
            </w:tcBorders>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803" w:type="dxa"/>
            <w:tcBorders>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-10°С</w:t>
            </w:r>
          </w:p>
        </w:tc>
        <w:tc>
          <w:tcPr>
            <w:tcW w:w="803" w:type="dxa"/>
            <w:tcBorders>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-15°С</w:t>
            </w:r>
          </w:p>
        </w:tc>
        <w:tc>
          <w:tcPr>
            <w:tcW w:w="941" w:type="dxa"/>
            <w:tcBorders>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-20°С</w:t>
            </w:r>
          </w:p>
        </w:tc>
        <w:tc>
          <w:tcPr>
            <w:tcW w:w="941" w:type="dxa"/>
            <w:tcBorders>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-25°С</w:t>
            </w:r>
          </w:p>
        </w:tc>
        <w:tc>
          <w:tcPr>
            <w:tcW w:w="803" w:type="dxa"/>
            <w:tcBorders>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-30°С</w:t>
            </w:r>
          </w:p>
        </w:tc>
        <w:tc>
          <w:tcPr>
            <w:tcW w:w="803" w:type="dxa"/>
            <w:tcBorders>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-35°С</w:t>
            </w:r>
          </w:p>
        </w:tc>
        <w:tc>
          <w:tcPr>
            <w:tcW w:w="803" w:type="dxa"/>
            <w:tcBorders>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-40°С</w:t>
            </w:r>
          </w:p>
        </w:tc>
        <w:tc>
          <w:tcPr>
            <w:tcW w:w="803" w:type="dxa"/>
            <w:tcBorders>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-45°С</w:t>
            </w:r>
          </w:p>
        </w:tc>
        <w:tc>
          <w:tcPr>
            <w:tcW w:w="803" w:type="dxa"/>
            <w:tcBorders>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-50°С</w:t>
            </w:r>
          </w:p>
        </w:tc>
        <w:tc>
          <w:tcPr>
            <w:tcW w:w="940" w:type="dxa"/>
            <w:tcBorders>
              <w:bottom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-55°С</w:t>
            </w:r>
          </w:p>
        </w:tc>
      </w:tr>
      <w:tr w:rsidR="00EB320A" w:rsidRPr="00EB320A" w:rsidTr="00EB320A">
        <w:trPr>
          <w:tblCellSpacing w:w="15" w:type="dxa"/>
        </w:trPr>
        <w:tc>
          <w:tcPr>
            <w:tcW w:w="1382"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8713" w:type="dxa"/>
            <w:gridSpan w:val="10"/>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10125" w:type="dxa"/>
            <w:gridSpan w:val="11"/>
            <w:hideMark/>
          </w:tcPr>
          <w:p w:rsidR="00EB320A" w:rsidRPr="00EB320A" w:rsidRDefault="00EB320A" w:rsidP="00EB320A">
            <w:pPr>
              <w:spacing w:after="0" w:line="240" w:lineRule="auto"/>
              <w:jc w:val="center"/>
              <w:rPr>
                <w:rFonts w:ascii="Times New Roman" w:eastAsia="Times New Roman" w:hAnsi="Times New Roman" w:cs="Times New Roman"/>
                <w:b/>
                <w:bCs/>
                <w:color w:val="000080"/>
                <w:sz w:val="24"/>
                <w:szCs w:val="24"/>
                <w:lang w:eastAsia="ru-RU"/>
              </w:rPr>
            </w:pPr>
            <w:r w:rsidRPr="00EB320A">
              <w:rPr>
                <w:rFonts w:ascii="Times New Roman" w:eastAsia="Times New Roman" w:hAnsi="Times New Roman" w:cs="Times New Roman"/>
                <w:b/>
                <w:bCs/>
                <w:color w:val="000080"/>
                <w:sz w:val="24"/>
                <w:szCs w:val="24"/>
                <w:lang w:eastAsia="ru-RU"/>
              </w:rPr>
              <w:t>I. Многоквартирные дома или жилые дома до 1999 года постройки включительно</w:t>
            </w:r>
          </w:p>
        </w:tc>
      </w:tr>
      <w:tr w:rsidR="00EB320A" w:rsidRPr="00EB320A" w:rsidTr="00EB320A">
        <w:trPr>
          <w:tblCellSpacing w:w="15" w:type="dxa"/>
        </w:trPr>
        <w:tc>
          <w:tcPr>
            <w:tcW w:w="1382"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128</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134</w:t>
            </w:r>
          </w:p>
        </w:tc>
        <w:tc>
          <w:tcPr>
            <w:tcW w:w="941"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140</w:t>
            </w:r>
          </w:p>
        </w:tc>
        <w:tc>
          <w:tcPr>
            <w:tcW w:w="941"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145</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149</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151</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158</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163</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169</w:t>
            </w:r>
          </w:p>
        </w:tc>
        <w:tc>
          <w:tcPr>
            <w:tcW w:w="9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176</w:t>
            </w:r>
          </w:p>
        </w:tc>
      </w:tr>
      <w:tr w:rsidR="00EB320A" w:rsidRPr="00EB320A" w:rsidTr="00EB320A">
        <w:trPr>
          <w:tblCellSpacing w:w="15" w:type="dxa"/>
        </w:trPr>
        <w:tc>
          <w:tcPr>
            <w:tcW w:w="1382"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121</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127</w:t>
            </w:r>
          </w:p>
        </w:tc>
        <w:tc>
          <w:tcPr>
            <w:tcW w:w="941"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128</w:t>
            </w:r>
          </w:p>
        </w:tc>
        <w:tc>
          <w:tcPr>
            <w:tcW w:w="941"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135</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138</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140</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146</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152</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161</w:t>
            </w:r>
          </w:p>
        </w:tc>
        <w:tc>
          <w:tcPr>
            <w:tcW w:w="9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167</w:t>
            </w:r>
          </w:p>
        </w:tc>
      </w:tr>
      <w:tr w:rsidR="00EB320A" w:rsidRPr="00EB320A" w:rsidTr="00EB320A">
        <w:trPr>
          <w:tblCellSpacing w:w="15" w:type="dxa"/>
        </w:trPr>
        <w:tc>
          <w:tcPr>
            <w:tcW w:w="1382"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3 - 4</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67</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72</w:t>
            </w:r>
          </w:p>
        </w:tc>
        <w:tc>
          <w:tcPr>
            <w:tcW w:w="941"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78</w:t>
            </w:r>
          </w:p>
        </w:tc>
        <w:tc>
          <w:tcPr>
            <w:tcW w:w="941"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83</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86</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88</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92</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96</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100</w:t>
            </w:r>
          </w:p>
        </w:tc>
        <w:tc>
          <w:tcPr>
            <w:tcW w:w="9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104</w:t>
            </w:r>
          </w:p>
        </w:tc>
      </w:tr>
      <w:tr w:rsidR="00EB320A" w:rsidRPr="00EB320A" w:rsidTr="00EB320A">
        <w:trPr>
          <w:tblCellSpacing w:w="15" w:type="dxa"/>
        </w:trPr>
        <w:tc>
          <w:tcPr>
            <w:tcW w:w="1382"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5 - 9</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56</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60</w:t>
            </w:r>
          </w:p>
        </w:tc>
        <w:tc>
          <w:tcPr>
            <w:tcW w:w="941"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64</w:t>
            </w:r>
          </w:p>
        </w:tc>
        <w:tc>
          <w:tcPr>
            <w:tcW w:w="941"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69</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72</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77</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79</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85</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87</w:t>
            </w:r>
          </w:p>
        </w:tc>
        <w:tc>
          <w:tcPr>
            <w:tcW w:w="9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93</w:t>
            </w:r>
          </w:p>
        </w:tc>
      </w:tr>
      <w:tr w:rsidR="00EB320A" w:rsidRPr="00EB320A" w:rsidTr="00EB320A">
        <w:trPr>
          <w:tblCellSpacing w:w="15" w:type="dxa"/>
        </w:trPr>
        <w:tc>
          <w:tcPr>
            <w:tcW w:w="1382"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10</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50</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59</w:t>
            </w:r>
          </w:p>
        </w:tc>
        <w:tc>
          <w:tcPr>
            <w:tcW w:w="941"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63</w:t>
            </w:r>
          </w:p>
        </w:tc>
        <w:tc>
          <w:tcPr>
            <w:tcW w:w="941"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66</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69</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74</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75</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80</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84</w:t>
            </w:r>
          </w:p>
        </w:tc>
        <w:tc>
          <w:tcPr>
            <w:tcW w:w="9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89</w:t>
            </w:r>
          </w:p>
        </w:tc>
      </w:tr>
      <w:tr w:rsidR="00EB320A" w:rsidRPr="00EB320A" w:rsidTr="00EB320A">
        <w:trPr>
          <w:tblCellSpacing w:w="15" w:type="dxa"/>
        </w:trPr>
        <w:tc>
          <w:tcPr>
            <w:tcW w:w="1382"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11</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48</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57</w:t>
            </w:r>
          </w:p>
        </w:tc>
        <w:tc>
          <w:tcPr>
            <w:tcW w:w="941"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61</w:t>
            </w:r>
          </w:p>
        </w:tc>
        <w:tc>
          <w:tcPr>
            <w:tcW w:w="941"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66</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69</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74</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75</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80</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84</w:t>
            </w:r>
          </w:p>
        </w:tc>
        <w:tc>
          <w:tcPr>
            <w:tcW w:w="9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89</w:t>
            </w:r>
          </w:p>
        </w:tc>
      </w:tr>
      <w:tr w:rsidR="00EB320A" w:rsidRPr="00EB320A" w:rsidTr="00EB320A">
        <w:trPr>
          <w:tblCellSpacing w:w="15" w:type="dxa"/>
        </w:trPr>
        <w:tc>
          <w:tcPr>
            <w:tcW w:w="1382"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12</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48</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57</w:t>
            </w:r>
          </w:p>
        </w:tc>
        <w:tc>
          <w:tcPr>
            <w:tcW w:w="941"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61</w:t>
            </w:r>
          </w:p>
        </w:tc>
        <w:tc>
          <w:tcPr>
            <w:tcW w:w="941"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66</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69</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73</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74</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79</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83</w:t>
            </w:r>
          </w:p>
        </w:tc>
        <w:tc>
          <w:tcPr>
            <w:tcW w:w="9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88</w:t>
            </w:r>
          </w:p>
        </w:tc>
      </w:tr>
      <w:tr w:rsidR="00EB320A" w:rsidRPr="00EB320A" w:rsidTr="00EB320A">
        <w:trPr>
          <w:tblCellSpacing w:w="15" w:type="dxa"/>
        </w:trPr>
        <w:tc>
          <w:tcPr>
            <w:tcW w:w="1382"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13</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49</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58</w:t>
            </w:r>
          </w:p>
        </w:tc>
        <w:tc>
          <w:tcPr>
            <w:tcW w:w="941"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62</w:t>
            </w:r>
          </w:p>
        </w:tc>
        <w:tc>
          <w:tcPr>
            <w:tcW w:w="941"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68</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69</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74</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76</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81</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85</w:t>
            </w:r>
          </w:p>
        </w:tc>
        <w:tc>
          <w:tcPr>
            <w:tcW w:w="9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90</w:t>
            </w:r>
          </w:p>
        </w:tc>
      </w:tr>
      <w:tr w:rsidR="00EB320A" w:rsidRPr="00EB320A" w:rsidTr="00EB320A">
        <w:trPr>
          <w:tblCellSpacing w:w="15" w:type="dxa"/>
        </w:trPr>
        <w:tc>
          <w:tcPr>
            <w:tcW w:w="1382"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14</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49</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58</w:t>
            </w:r>
          </w:p>
        </w:tc>
        <w:tc>
          <w:tcPr>
            <w:tcW w:w="941"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63</w:t>
            </w:r>
          </w:p>
        </w:tc>
        <w:tc>
          <w:tcPr>
            <w:tcW w:w="941"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69</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71</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75</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78</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82</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87</w:t>
            </w:r>
          </w:p>
        </w:tc>
        <w:tc>
          <w:tcPr>
            <w:tcW w:w="9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91</w:t>
            </w:r>
          </w:p>
        </w:tc>
      </w:tr>
      <w:tr w:rsidR="00EB320A" w:rsidRPr="00EB320A" w:rsidTr="00EB320A">
        <w:trPr>
          <w:tblCellSpacing w:w="15" w:type="dxa"/>
        </w:trPr>
        <w:tc>
          <w:tcPr>
            <w:tcW w:w="1382"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15</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51</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60</w:t>
            </w:r>
          </w:p>
        </w:tc>
        <w:tc>
          <w:tcPr>
            <w:tcW w:w="941"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64</w:t>
            </w:r>
          </w:p>
        </w:tc>
        <w:tc>
          <w:tcPr>
            <w:tcW w:w="941"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71</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72</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76</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79</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84</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88</w:t>
            </w:r>
          </w:p>
        </w:tc>
        <w:tc>
          <w:tcPr>
            <w:tcW w:w="9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93</w:t>
            </w:r>
          </w:p>
        </w:tc>
      </w:tr>
      <w:tr w:rsidR="00EB320A" w:rsidRPr="00EB320A" w:rsidTr="00EB320A">
        <w:trPr>
          <w:tblCellSpacing w:w="15" w:type="dxa"/>
        </w:trPr>
        <w:tc>
          <w:tcPr>
            <w:tcW w:w="1382"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16 и более</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53</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62</w:t>
            </w:r>
          </w:p>
        </w:tc>
        <w:tc>
          <w:tcPr>
            <w:tcW w:w="941"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66</w:t>
            </w:r>
          </w:p>
        </w:tc>
        <w:tc>
          <w:tcPr>
            <w:tcW w:w="941"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73</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74</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78</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82</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86</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91</w:t>
            </w:r>
          </w:p>
        </w:tc>
        <w:tc>
          <w:tcPr>
            <w:tcW w:w="9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95</w:t>
            </w:r>
          </w:p>
        </w:tc>
      </w:tr>
      <w:tr w:rsidR="00EB320A" w:rsidRPr="00EB320A" w:rsidTr="00EB320A">
        <w:trPr>
          <w:tblCellSpacing w:w="15" w:type="dxa"/>
        </w:trPr>
        <w:tc>
          <w:tcPr>
            <w:tcW w:w="10125" w:type="dxa"/>
            <w:gridSpan w:val="11"/>
            <w:hideMark/>
          </w:tcPr>
          <w:p w:rsidR="00EB320A" w:rsidRPr="00EB320A" w:rsidRDefault="00EB320A" w:rsidP="00EB320A">
            <w:pPr>
              <w:spacing w:after="0" w:line="240" w:lineRule="auto"/>
              <w:jc w:val="center"/>
              <w:rPr>
                <w:rFonts w:ascii="Times New Roman" w:eastAsia="Times New Roman" w:hAnsi="Times New Roman" w:cs="Times New Roman"/>
                <w:b/>
                <w:bCs/>
                <w:color w:val="000080"/>
                <w:sz w:val="24"/>
                <w:szCs w:val="24"/>
                <w:lang w:eastAsia="ru-RU"/>
              </w:rPr>
            </w:pPr>
            <w:r w:rsidRPr="00EB320A">
              <w:rPr>
                <w:rFonts w:ascii="Times New Roman" w:eastAsia="Times New Roman" w:hAnsi="Times New Roman" w:cs="Times New Roman"/>
                <w:b/>
                <w:bCs/>
                <w:color w:val="000080"/>
                <w:sz w:val="24"/>
                <w:szCs w:val="24"/>
                <w:lang w:eastAsia="ru-RU"/>
              </w:rPr>
              <w:t>II. Многоквартирные дома или жилые дома после 1999 года постройки</w:t>
            </w:r>
          </w:p>
        </w:tc>
      </w:tr>
      <w:tr w:rsidR="00EB320A" w:rsidRPr="00EB320A" w:rsidTr="00EB320A">
        <w:trPr>
          <w:tblCellSpacing w:w="15" w:type="dxa"/>
        </w:trPr>
        <w:tc>
          <w:tcPr>
            <w:tcW w:w="1382"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34</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40</w:t>
            </w:r>
          </w:p>
        </w:tc>
        <w:tc>
          <w:tcPr>
            <w:tcW w:w="941"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45</w:t>
            </w:r>
          </w:p>
        </w:tc>
        <w:tc>
          <w:tcPr>
            <w:tcW w:w="941"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51</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57</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63</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68</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74</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81</w:t>
            </w:r>
          </w:p>
        </w:tc>
        <w:tc>
          <w:tcPr>
            <w:tcW w:w="9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86</w:t>
            </w:r>
          </w:p>
        </w:tc>
      </w:tr>
      <w:tr w:rsidR="00EB320A" w:rsidRPr="00EB320A" w:rsidTr="00EB320A">
        <w:trPr>
          <w:tblCellSpacing w:w="15" w:type="dxa"/>
        </w:trPr>
        <w:tc>
          <w:tcPr>
            <w:tcW w:w="1382"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29</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33</w:t>
            </w:r>
          </w:p>
        </w:tc>
        <w:tc>
          <w:tcPr>
            <w:tcW w:w="941"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38</w:t>
            </w:r>
          </w:p>
        </w:tc>
        <w:tc>
          <w:tcPr>
            <w:tcW w:w="941"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43</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48</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53</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58</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63</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68</w:t>
            </w:r>
          </w:p>
        </w:tc>
        <w:tc>
          <w:tcPr>
            <w:tcW w:w="9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73</w:t>
            </w:r>
          </w:p>
        </w:tc>
      </w:tr>
      <w:tr w:rsidR="00EB320A" w:rsidRPr="00EB320A" w:rsidTr="00EB320A">
        <w:trPr>
          <w:tblCellSpacing w:w="15" w:type="dxa"/>
        </w:trPr>
        <w:tc>
          <w:tcPr>
            <w:tcW w:w="1382"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28</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33</w:t>
            </w:r>
          </w:p>
        </w:tc>
        <w:tc>
          <w:tcPr>
            <w:tcW w:w="941"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37</w:t>
            </w:r>
          </w:p>
        </w:tc>
        <w:tc>
          <w:tcPr>
            <w:tcW w:w="941"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43</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48</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52</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57</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62</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67</w:t>
            </w:r>
          </w:p>
        </w:tc>
        <w:tc>
          <w:tcPr>
            <w:tcW w:w="9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72</w:t>
            </w:r>
          </w:p>
        </w:tc>
      </w:tr>
      <w:tr w:rsidR="00EB320A" w:rsidRPr="00EB320A" w:rsidTr="00EB320A">
        <w:trPr>
          <w:tblCellSpacing w:w="15" w:type="dxa"/>
        </w:trPr>
        <w:tc>
          <w:tcPr>
            <w:tcW w:w="1382"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4 - 5</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24</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28</w:t>
            </w:r>
          </w:p>
        </w:tc>
        <w:tc>
          <w:tcPr>
            <w:tcW w:w="941"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32</w:t>
            </w:r>
          </w:p>
        </w:tc>
        <w:tc>
          <w:tcPr>
            <w:tcW w:w="941"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37</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41</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45</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49</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54</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58</w:t>
            </w:r>
          </w:p>
        </w:tc>
        <w:tc>
          <w:tcPr>
            <w:tcW w:w="9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62</w:t>
            </w:r>
          </w:p>
        </w:tc>
      </w:tr>
      <w:tr w:rsidR="00EB320A" w:rsidRPr="00EB320A" w:rsidTr="00EB320A">
        <w:trPr>
          <w:tblCellSpacing w:w="15" w:type="dxa"/>
        </w:trPr>
        <w:tc>
          <w:tcPr>
            <w:tcW w:w="1382"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6 - 7</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23</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27</w:t>
            </w:r>
          </w:p>
        </w:tc>
        <w:tc>
          <w:tcPr>
            <w:tcW w:w="941"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30</w:t>
            </w:r>
          </w:p>
        </w:tc>
        <w:tc>
          <w:tcPr>
            <w:tcW w:w="941"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35</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38</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42</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46</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50</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54</w:t>
            </w:r>
          </w:p>
        </w:tc>
        <w:tc>
          <w:tcPr>
            <w:tcW w:w="9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58</w:t>
            </w:r>
          </w:p>
        </w:tc>
      </w:tr>
      <w:tr w:rsidR="00EB320A" w:rsidRPr="00EB320A" w:rsidTr="00EB320A">
        <w:trPr>
          <w:tblCellSpacing w:w="15" w:type="dxa"/>
        </w:trPr>
        <w:tc>
          <w:tcPr>
            <w:tcW w:w="1382"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8</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22</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25</w:t>
            </w:r>
          </w:p>
        </w:tc>
        <w:tc>
          <w:tcPr>
            <w:tcW w:w="941"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29</w:t>
            </w:r>
          </w:p>
        </w:tc>
        <w:tc>
          <w:tcPr>
            <w:tcW w:w="941"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33</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36</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40</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44</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48</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52</w:t>
            </w:r>
          </w:p>
        </w:tc>
        <w:tc>
          <w:tcPr>
            <w:tcW w:w="9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55</w:t>
            </w:r>
          </w:p>
        </w:tc>
      </w:tr>
      <w:tr w:rsidR="00EB320A" w:rsidRPr="00EB320A" w:rsidTr="00EB320A">
        <w:trPr>
          <w:tblCellSpacing w:w="15" w:type="dxa"/>
        </w:trPr>
        <w:tc>
          <w:tcPr>
            <w:tcW w:w="1382"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lastRenderedPageBreak/>
              <w:t>9</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22</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24</w:t>
            </w:r>
          </w:p>
        </w:tc>
        <w:tc>
          <w:tcPr>
            <w:tcW w:w="941"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29</w:t>
            </w:r>
          </w:p>
        </w:tc>
        <w:tc>
          <w:tcPr>
            <w:tcW w:w="941"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33</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36</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40</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44</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48</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52</w:t>
            </w:r>
          </w:p>
        </w:tc>
        <w:tc>
          <w:tcPr>
            <w:tcW w:w="9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55</w:t>
            </w:r>
          </w:p>
        </w:tc>
      </w:tr>
      <w:tr w:rsidR="00EB320A" w:rsidRPr="00EB320A" w:rsidTr="00EB320A">
        <w:trPr>
          <w:tblCellSpacing w:w="15" w:type="dxa"/>
        </w:trPr>
        <w:tc>
          <w:tcPr>
            <w:tcW w:w="1382"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10</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20</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24</w:t>
            </w:r>
          </w:p>
        </w:tc>
        <w:tc>
          <w:tcPr>
            <w:tcW w:w="941"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27</w:t>
            </w:r>
          </w:p>
        </w:tc>
        <w:tc>
          <w:tcPr>
            <w:tcW w:w="941"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31</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34</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38</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41</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45</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49</w:t>
            </w:r>
          </w:p>
        </w:tc>
        <w:tc>
          <w:tcPr>
            <w:tcW w:w="9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52</w:t>
            </w:r>
          </w:p>
        </w:tc>
      </w:tr>
      <w:tr w:rsidR="00EB320A" w:rsidRPr="00EB320A" w:rsidTr="00EB320A">
        <w:trPr>
          <w:tblCellSpacing w:w="15" w:type="dxa"/>
        </w:trPr>
        <w:tc>
          <w:tcPr>
            <w:tcW w:w="1382"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11</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20</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23</w:t>
            </w:r>
          </w:p>
        </w:tc>
        <w:tc>
          <w:tcPr>
            <w:tcW w:w="941"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27</w:t>
            </w:r>
          </w:p>
        </w:tc>
        <w:tc>
          <w:tcPr>
            <w:tcW w:w="941"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31</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34</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38</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41</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45</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49</w:t>
            </w:r>
          </w:p>
        </w:tc>
        <w:tc>
          <w:tcPr>
            <w:tcW w:w="9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52</w:t>
            </w:r>
          </w:p>
        </w:tc>
      </w:tr>
      <w:tr w:rsidR="00EB320A" w:rsidRPr="00EB320A" w:rsidTr="00EB320A">
        <w:trPr>
          <w:tblCellSpacing w:w="15" w:type="dxa"/>
        </w:trPr>
        <w:tc>
          <w:tcPr>
            <w:tcW w:w="1382"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12 и более</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20</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23</w:t>
            </w:r>
          </w:p>
        </w:tc>
        <w:tc>
          <w:tcPr>
            <w:tcW w:w="941"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26</w:t>
            </w:r>
          </w:p>
        </w:tc>
        <w:tc>
          <w:tcPr>
            <w:tcW w:w="941"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30</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33</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37</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40</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43</w:t>
            </w:r>
          </w:p>
        </w:tc>
        <w:tc>
          <w:tcPr>
            <w:tcW w:w="803"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47</w:t>
            </w:r>
          </w:p>
        </w:tc>
        <w:tc>
          <w:tcPr>
            <w:tcW w:w="94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50</w:t>
            </w:r>
          </w:p>
        </w:tc>
      </w:tr>
    </w:tbl>
    <w:p w:rsidR="00EB320A" w:rsidRPr="00EB320A" w:rsidRDefault="00EB320A" w:rsidP="00EB320A">
      <w:pPr>
        <w:shd w:val="clear" w:color="auto" w:fill="FFFFFF"/>
        <w:spacing w:after="0" w:line="240" w:lineRule="auto"/>
        <w:jc w:val="center"/>
        <w:rPr>
          <w:rFonts w:ascii="Arial" w:eastAsia="Times New Roman" w:hAnsi="Arial" w:cs="Arial"/>
          <w:b/>
          <w:bCs/>
          <w:color w:val="000080"/>
          <w:sz w:val="18"/>
          <w:szCs w:val="18"/>
          <w:lang w:eastAsia="ru-RU"/>
        </w:rPr>
      </w:pPr>
      <w:r w:rsidRPr="00EB320A">
        <w:rPr>
          <w:rFonts w:ascii="Arial" w:eastAsia="Times New Roman" w:hAnsi="Arial" w:cs="Arial"/>
          <w:b/>
          <w:bCs/>
          <w:color w:val="000080"/>
          <w:sz w:val="18"/>
          <w:szCs w:val="18"/>
          <w:lang w:eastAsia="ru-RU"/>
        </w:rPr>
        <w:t>Значение нормируемого удельного расхода тепловой энергии на отопление многоквартирного дома или жилого дома</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21. </w:t>
      </w:r>
      <w:hyperlink r:id="rId199" w:anchor="block_1340" w:history="1">
        <w:r w:rsidRPr="00EB320A">
          <w:rPr>
            <w:rFonts w:ascii="Arial" w:eastAsia="Times New Roman" w:hAnsi="Arial" w:cs="Arial"/>
            <w:color w:val="008000"/>
            <w:sz w:val="18"/>
            <w:szCs w:val="18"/>
            <w:u w:val="single"/>
            <w:lang w:eastAsia="ru-RU"/>
          </w:rPr>
          <w:t>Утратил силу</w:t>
        </w:r>
      </w:hyperlink>
      <w:r w:rsidRPr="00EB320A">
        <w:rPr>
          <w:rFonts w:ascii="Arial" w:eastAsia="Times New Roman" w:hAnsi="Arial" w:cs="Arial"/>
          <w:color w:val="000000"/>
          <w:sz w:val="18"/>
          <w:szCs w:val="18"/>
          <w:lang w:eastAsia="ru-RU"/>
        </w:rPr>
        <w:t>.</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См. текст </w:t>
      </w:r>
      <w:hyperlink r:id="rId200" w:anchor="block_2023021" w:history="1">
        <w:r w:rsidRPr="00EB320A">
          <w:rPr>
            <w:rFonts w:ascii="Arial" w:eastAsia="Times New Roman" w:hAnsi="Arial" w:cs="Arial"/>
            <w:i/>
            <w:iCs/>
            <w:color w:val="008000"/>
            <w:sz w:val="18"/>
            <w:szCs w:val="18"/>
            <w:u w:val="single"/>
            <w:lang w:eastAsia="ru-RU"/>
          </w:rPr>
          <w:t>пункта 21</w:t>
        </w:r>
      </w:hyperlink>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p>
    <w:p w:rsidR="00EB320A" w:rsidRPr="00EB320A" w:rsidRDefault="00EB320A" w:rsidP="00EB320A">
      <w:pPr>
        <w:shd w:val="clear" w:color="auto" w:fill="FFFFFF"/>
        <w:spacing w:after="0" w:line="240" w:lineRule="auto"/>
        <w:jc w:val="center"/>
        <w:rPr>
          <w:rFonts w:ascii="Arial" w:eastAsia="Times New Roman" w:hAnsi="Arial" w:cs="Arial"/>
          <w:b/>
          <w:bCs/>
          <w:color w:val="000080"/>
          <w:sz w:val="18"/>
          <w:szCs w:val="18"/>
          <w:lang w:eastAsia="ru-RU"/>
        </w:rPr>
      </w:pPr>
      <w:r w:rsidRPr="00EB320A">
        <w:rPr>
          <w:rFonts w:ascii="Arial" w:eastAsia="Times New Roman" w:hAnsi="Arial" w:cs="Arial"/>
          <w:b/>
          <w:bCs/>
          <w:color w:val="000080"/>
          <w:sz w:val="18"/>
          <w:szCs w:val="18"/>
          <w:lang w:eastAsia="ru-RU"/>
        </w:rPr>
        <w:t>Расчет норматива потребления коммунальной услуги по отоплению при использовании земельного участка и надворных построек</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22. Норматив потребления коммунальной услуги по отоплению при использовании земельного участка и надворных построек (Гкал в месяц на 1 кв. м отапливаемых надворных построек, расположенных на земельном участке) определяется по следующей формуле:</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(формула 21)</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center"/>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1209675" cy="600075"/>
            <wp:effectExtent l="0" t="0" r="9525" b="9525"/>
            <wp:docPr id="147" name="Рисунок 147" descr="http://base.garant.ru/files/base/12147362/19061037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base.garant.ru/files/base/12147362/1906103750.png"/>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1209675" cy="60007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где:</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200025" cy="238125"/>
            <wp:effectExtent l="0" t="0" r="9525" b="9525"/>
            <wp:docPr id="146" name="Рисунок 146" descr="http://base.garant.ru/files/base/12147362/20709114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base.garant.ru/files/base/12147362/2070911477.png"/>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количество тепловой энергии, необходимой для отопления расположенных на земельном участке надворных построек (Гкал/год), определяемое органом государственной власти субъекта Российской Федерации, уполномоченным в порядке, предусмотренном нормативными правовыми актами субъекта Российской Федерации, на установление нормативов потребления коммунальных услуг (далее - уполномоченный орган);</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438150" cy="257175"/>
            <wp:effectExtent l="0" t="0" r="0" b="9525"/>
            <wp:docPr id="145" name="Рисунок 145" descr="http://base.garant.ru/files/base/12147362/1696022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base.garant.ru/files/base/12147362/1696022501.png"/>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площадь отапливаемых надворных построек, расположенных на земельных участках (кв. м);</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219075" cy="238125"/>
            <wp:effectExtent l="0" t="0" r="9525" b="9525"/>
            <wp:docPr id="144" name="Рисунок 144" descr="http://base.garant.ru/files/base/12147362/4194567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base.garant.ru/files/base/12147362/4194567126.png"/>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период, равный продолжительности отопительного периода (количество календарных месяцев, в том числе неполных, в отопительном периоде).</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203" w:anchor="block_10175" w:history="1">
        <w:r w:rsidRPr="00EB320A">
          <w:rPr>
            <w:rFonts w:ascii="Arial" w:eastAsia="Times New Roman" w:hAnsi="Arial" w:cs="Arial"/>
            <w:i/>
            <w:iCs/>
            <w:color w:val="008000"/>
            <w:sz w:val="18"/>
            <w:szCs w:val="18"/>
            <w:u w:val="single"/>
            <w:lang w:eastAsia="ru-RU"/>
          </w:rPr>
          <w:t>Постановлением</w:t>
        </w:r>
      </w:hyperlink>
      <w:r w:rsidRPr="00EB320A">
        <w:rPr>
          <w:rFonts w:ascii="Arial" w:eastAsia="Times New Roman" w:hAnsi="Arial" w:cs="Arial"/>
          <w:i/>
          <w:iCs/>
          <w:color w:val="800080"/>
          <w:sz w:val="18"/>
          <w:szCs w:val="18"/>
          <w:lang w:eastAsia="ru-RU"/>
        </w:rPr>
        <w:t> Правительства РФ от 17 декабря 2014 г. N 1380 приложение дополнено пунктом 22.1</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22.1. При наличии технической возможности установки индивидуальных приборов учета в жилых домах, расположенных на земельном участке с надворными постройками, норматив потребления коммунальной услуги по отоплению определяется по </w:t>
      </w:r>
      <w:hyperlink r:id="rId204" w:anchor="block_8021" w:history="1">
        <w:r w:rsidRPr="00EB320A">
          <w:rPr>
            <w:rFonts w:ascii="Arial" w:eastAsia="Times New Roman" w:hAnsi="Arial" w:cs="Arial"/>
            <w:color w:val="008000"/>
            <w:sz w:val="18"/>
            <w:szCs w:val="18"/>
            <w:u w:val="single"/>
            <w:lang w:eastAsia="ru-RU"/>
          </w:rPr>
          <w:t>формуле 21</w:t>
        </w:r>
      </w:hyperlink>
      <w:r w:rsidRPr="00EB320A">
        <w:rPr>
          <w:rFonts w:ascii="Arial" w:eastAsia="Times New Roman" w:hAnsi="Arial" w:cs="Arial"/>
          <w:color w:val="000000"/>
          <w:sz w:val="18"/>
          <w:szCs w:val="18"/>
          <w:lang w:eastAsia="ru-RU"/>
        </w:rPr>
        <w:t> с учетом повышающего коэффициента, составляющего:</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января 2015 г. по 30 июня 2015 г. - 1,1;</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июля 2015 г. по 31 декабря 2015 г. - 1,2;</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января 2016 г. по 30 июня 2016 г. - 1,4;</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июля 2016 г. по 31 декабря 2016 г. - 1,5;</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2017 года - 1,6.</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jc w:val="center"/>
        <w:rPr>
          <w:rFonts w:ascii="Arial" w:eastAsia="Times New Roman" w:hAnsi="Arial" w:cs="Arial"/>
          <w:b/>
          <w:bCs/>
          <w:color w:val="000080"/>
          <w:sz w:val="18"/>
          <w:szCs w:val="18"/>
          <w:lang w:eastAsia="ru-RU"/>
        </w:rPr>
      </w:pPr>
      <w:r w:rsidRPr="00EB320A">
        <w:rPr>
          <w:rFonts w:ascii="Arial" w:eastAsia="Times New Roman" w:hAnsi="Arial" w:cs="Arial"/>
          <w:b/>
          <w:bCs/>
          <w:color w:val="000080"/>
          <w:sz w:val="18"/>
          <w:szCs w:val="18"/>
          <w:lang w:eastAsia="ru-RU"/>
        </w:rPr>
        <w:t>Формула расчета норматива потребления коммунальных услуг по холодному и горячему водоснабжению в жилых помещениях</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205" w:anchor="block_20393" w:history="1">
        <w:r w:rsidRPr="00EB320A">
          <w:rPr>
            <w:rFonts w:ascii="Arial" w:eastAsia="Times New Roman" w:hAnsi="Arial" w:cs="Arial"/>
            <w:i/>
            <w:iCs/>
            <w:color w:val="008000"/>
            <w:sz w:val="18"/>
            <w:szCs w:val="18"/>
            <w:u w:val="single"/>
            <w:lang w:eastAsia="ru-RU"/>
          </w:rPr>
          <w:t>Постановлением</w:t>
        </w:r>
      </w:hyperlink>
      <w:r w:rsidRPr="00EB320A">
        <w:rPr>
          <w:rFonts w:ascii="Arial" w:eastAsia="Times New Roman" w:hAnsi="Arial" w:cs="Arial"/>
          <w:i/>
          <w:iCs/>
          <w:color w:val="800080"/>
          <w:sz w:val="18"/>
          <w:szCs w:val="18"/>
          <w:lang w:eastAsia="ru-RU"/>
        </w:rPr>
        <w:t> Правительства РФ от 17 декабря 2014 г. N 1380 в пункт 23 внесены изменения</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206" w:anchor="block_2024023" w:history="1">
        <w:r w:rsidRPr="00EB320A">
          <w:rPr>
            <w:rFonts w:ascii="Arial" w:eastAsia="Times New Roman" w:hAnsi="Arial" w:cs="Arial"/>
            <w:i/>
            <w:iCs/>
            <w:color w:val="008000"/>
            <w:sz w:val="18"/>
            <w:szCs w:val="18"/>
            <w:u w:val="single"/>
            <w:lang w:eastAsia="ru-RU"/>
          </w:rPr>
          <w:t>См. текст пункта в предыдущей редакции</w:t>
        </w:r>
      </w:hyperlink>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23. Суммарный расход холодной и горячей воды в жилых помещениях (куб. м в месяц на 1 человека) рассчитывается по следующей формуле:</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ГАРАНТ:</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207" w:history="1">
        <w:r w:rsidRPr="00EB320A">
          <w:rPr>
            <w:rFonts w:ascii="Arial" w:eastAsia="Times New Roman" w:hAnsi="Arial" w:cs="Arial"/>
            <w:i/>
            <w:iCs/>
            <w:color w:val="008000"/>
            <w:sz w:val="18"/>
            <w:szCs w:val="18"/>
            <w:u w:val="single"/>
            <w:lang w:eastAsia="ru-RU"/>
          </w:rPr>
          <w:t>Решением</w:t>
        </w:r>
      </w:hyperlink>
      <w:r w:rsidRPr="00EB320A">
        <w:rPr>
          <w:rFonts w:ascii="Arial" w:eastAsia="Times New Roman" w:hAnsi="Arial" w:cs="Arial"/>
          <w:i/>
          <w:iCs/>
          <w:color w:val="800080"/>
          <w:sz w:val="18"/>
          <w:szCs w:val="18"/>
          <w:lang w:eastAsia="ru-RU"/>
        </w:rPr>
        <w:t> Верховного Суда РФ от 11 июня 2013 г. N АКПИ13-205 формула 22 настоящего приложения признана не противоречащей действующему законодательству</w:t>
      </w: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lastRenderedPageBreak/>
        <w:t>(формула 22)</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center"/>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1533525" cy="342900"/>
            <wp:effectExtent l="0" t="0" r="9525" b="0"/>
            <wp:docPr id="143" name="Рисунок 143" descr="http://base.garant.ru/files/base/12147362/25457336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base.garant.ru/files/base/12147362/2545733653.png"/>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533525" cy="342900"/>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где:</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171450" cy="238125"/>
            <wp:effectExtent l="0" t="0" r="0" b="9525"/>
            <wp:docPr id="142" name="Рисунок 142" descr="http://base.garant.ru/files/base/12147362/12842056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base.garant.ru/files/base/12147362/1284205666.png"/>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расход воды 1 водоразборным устройством на 1 процедуру, определяемый в соответствии с </w:t>
      </w:r>
      <w:hyperlink r:id="rId209" w:anchor="block_20240231" w:history="1">
        <w:r w:rsidRPr="00EB320A">
          <w:rPr>
            <w:rFonts w:ascii="Arial" w:eastAsia="Times New Roman" w:hAnsi="Arial" w:cs="Arial"/>
            <w:color w:val="008000"/>
            <w:sz w:val="18"/>
            <w:szCs w:val="18"/>
            <w:u w:val="single"/>
            <w:lang w:eastAsia="ru-RU"/>
          </w:rPr>
          <w:t>таблицей 5</w:t>
        </w:r>
      </w:hyperlink>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142875" cy="238125"/>
            <wp:effectExtent l="0" t="0" r="9525" b="9525"/>
            <wp:docPr id="141" name="Рисунок 141" descr="http://base.garant.ru/files/base/12147362/1933801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base.garant.ru/files/base/12147362/1933801771.pn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количество процедур пользования 1 водоразборным устройством в течение 1 календарного месяца, установленное Министерством строительства и жилищно-коммунального хозяйства Российской Федерации;</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381000" cy="276225"/>
            <wp:effectExtent l="0" t="0" r="0" b="9525"/>
            <wp:docPr id="140" name="Рисунок 140" descr="http://base.garant.ru/files/base/12147362/37258717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base.garant.ru/files/base/12147362/3725871753.png"/>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381000" cy="2762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коэффициент перевода из литров в кубические метры.</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ГАРАНТ:</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211" w:history="1">
        <w:r w:rsidRPr="00EB320A">
          <w:rPr>
            <w:rFonts w:ascii="Arial" w:eastAsia="Times New Roman" w:hAnsi="Arial" w:cs="Arial"/>
            <w:i/>
            <w:iCs/>
            <w:color w:val="008000"/>
            <w:sz w:val="18"/>
            <w:szCs w:val="18"/>
            <w:u w:val="single"/>
            <w:lang w:eastAsia="ru-RU"/>
          </w:rPr>
          <w:t>Решением</w:t>
        </w:r>
      </w:hyperlink>
      <w:r w:rsidRPr="00EB320A">
        <w:rPr>
          <w:rFonts w:ascii="Arial" w:eastAsia="Times New Roman" w:hAnsi="Arial" w:cs="Arial"/>
          <w:i/>
          <w:iCs/>
          <w:color w:val="800080"/>
          <w:sz w:val="18"/>
          <w:szCs w:val="18"/>
          <w:lang w:eastAsia="ru-RU"/>
        </w:rPr>
        <w:t> Верховного Суда РФ от 11 июня 2013 г. N АКПИ13-205 таблица 5 настоящего приложения признана не противоречащей действующему законодательству</w:t>
      </w: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Таблица 5</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jc w:val="center"/>
        <w:rPr>
          <w:rFonts w:ascii="Arial" w:eastAsia="Times New Roman" w:hAnsi="Arial" w:cs="Arial"/>
          <w:b/>
          <w:bCs/>
          <w:color w:val="000080"/>
          <w:sz w:val="18"/>
          <w:szCs w:val="18"/>
          <w:lang w:eastAsia="ru-RU"/>
        </w:rPr>
      </w:pPr>
      <w:r w:rsidRPr="00EB320A">
        <w:rPr>
          <w:rFonts w:ascii="Arial" w:eastAsia="Times New Roman" w:hAnsi="Arial" w:cs="Arial"/>
          <w:b/>
          <w:bCs/>
          <w:color w:val="000080"/>
          <w:sz w:val="18"/>
          <w:szCs w:val="18"/>
          <w:lang w:eastAsia="ru-RU"/>
        </w:rPr>
        <w:t>Нормы расхода и средняя температура воды на 1 процедуру</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4185"/>
        <w:gridCol w:w="3057"/>
        <w:gridCol w:w="2943"/>
      </w:tblGrid>
      <w:tr w:rsidR="00EB320A" w:rsidRPr="00EB320A" w:rsidTr="00EB320A">
        <w:trPr>
          <w:tblCellSpacing w:w="15" w:type="dxa"/>
        </w:trPr>
        <w:tc>
          <w:tcPr>
            <w:tcW w:w="4170" w:type="dxa"/>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Вид прибора или процедуры</w:t>
            </w:r>
          </w:p>
        </w:tc>
        <w:tc>
          <w:tcPr>
            <w:tcW w:w="3045" w:type="dxa"/>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Норма расхода воды на 1 процедуру (л)</w:t>
            </w:r>
          </w:p>
        </w:tc>
        <w:tc>
          <w:tcPr>
            <w:tcW w:w="2925" w:type="dxa"/>
            <w:tcBorders>
              <w:top w:val="single" w:sz="6" w:space="0" w:color="000000"/>
              <w:bottom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Температура потребляемой воды (°C)</w:t>
            </w:r>
          </w:p>
        </w:tc>
      </w:tr>
      <w:tr w:rsidR="00EB320A" w:rsidRPr="00EB320A" w:rsidTr="00EB320A">
        <w:trPr>
          <w:tblCellSpacing w:w="15" w:type="dxa"/>
        </w:trPr>
        <w:tc>
          <w:tcPr>
            <w:tcW w:w="418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Ванна сидячая длиной 1200 мм с душем</w:t>
            </w:r>
          </w:p>
        </w:tc>
        <w:tc>
          <w:tcPr>
            <w:tcW w:w="306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250</w:t>
            </w:r>
          </w:p>
        </w:tc>
        <w:tc>
          <w:tcPr>
            <w:tcW w:w="292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37</w:t>
            </w:r>
          </w:p>
        </w:tc>
      </w:tr>
      <w:tr w:rsidR="00EB320A" w:rsidRPr="00EB320A" w:rsidTr="00EB320A">
        <w:trPr>
          <w:tblCellSpacing w:w="15" w:type="dxa"/>
        </w:trPr>
        <w:tc>
          <w:tcPr>
            <w:tcW w:w="418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Ванна длиной 1500 - 1550 мм с душем</w:t>
            </w:r>
          </w:p>
        </w:tc>
        <w:tc>
          <w:tcPr>
            <w:tcW w:w="306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275</w:t>
            </w:r>
          </w:p>
        </w:tc>
        <w:tc>
          <w:tcPr>
            <w:tcW w:w="292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37</w:t>
            </w:r>
          </w:p>
        </w:tc>
      </w:tr>
      <w:tr w:rsidR="00EB320A" w:rsidRPr="00EB320A" w:rsidTr="00EB320A">
        <w:trPr>
          <w:tblCellSpacing w:w="15" w:type="dxa"/>
        </w:trPr>
        <w:tc>
          <w:tcPr>
            <w:tcW w:w="418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Ванна длиной 1650 - 1700 мм с душем</w:t>
            </w:r>
          </w:p>
        </w:tc>
        <w:tc>
          <w:tcPr>
            <w:tcW w:w="306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300</w:t>
            </w:r>
          </w:p>
        </w:tc>
        <w:tc>
          <w:tcPr>
            <w:tcW w:w="292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37</w:t>
            </w:r>
          </w:p>
        </w:tc>
      </w:tr>
      <w:tr w:rsidR="00EB320A" w:rsidRPr="00EB320A" w:rsidTr="00EB320A">
        <w:trPr>
          <w:tblCellSpacing w:w="15" w:type="dxa"/>
        </w:trPr>
        <w:tc>
          <w:tcPr>
            <w:tcW w:w="418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Ванна без душа</w:t>
            </w:r>
          </w:p>
        </w:tc>
        <w:tc>
          <w:tcPr>
            <w:tcW w:w="306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200</w:t>
            </w:r>
          </w:p>
        </w:tc>
        <w:tc>
          <w:tcPr>
            <w:tcW w:w="292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37</w:t>
            </w:r>
          </w:p>
        </w:tc>
      </w:tr>
      <w:tr w:rsidR="00EB320A" w:rsidRPr="00EB320A" w:rsidTr="00EB320A">
        <w:trPr>
          <w:tblCellSpacing w:w="15" w:type="dxa"/>
        </w:trPr>
        <w:tc>
          <w:tcPr>
            <w:tcW w:w="418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Душ</w:t>
            </w:r>
          </w:p>
        </w:tc>
        <w:tc>
          <w:tcPr>
            <w:tcW w:w="306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100</w:t>
            </w:r>
          </w:p>
        </w:tc>
        <w:tc>
          <w:tcPr>
            <w:tcW w:w="292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37</w:t>
            </w:r>
          </w:p>
        </w:tc>
      </w:tr>
      <w:tr w:rsidR="00EB320A" w:rsidRPr="00EB320A" w:rsidTr="00EB320A">
        <w:trPr>
          <w:tblCellSpacing w:w="15" w:type="dxa"/>
        </w:trPr>
        <w:tc>
          <w:tcPr>
            <w:tcW w:w="418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Раковина</w:t>
            </w:r>
          </w:p>
        </w:tc>
        <w:tc>
          <w:tcPr>
            <w:tcW w:w="306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20</w:t>
            </w:r>
          </w:p>
        </w:tc>
        <w:tc>
          <w:tcPr>
            <w:tcW w:w="292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25</w:t>
            </w:r>
          </w:p>
        </w:tc>
      </w:tr>
      <w:tr w:rsidR="00EB320A" w:rsidRPr="00EB320A" w:rsidTr="00EB320A">
        <w:trPr>
          <w:tblCellSpacing w:w="15" w:type="dxa"/>
        </w:trPr>
        <w:tc>
          <w:tcPr>
            <w:tcW w:w="418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Мойка кухонная</w:t>
            </w:r>
          </w:p>
        </w:tc>
        <w:tc>
          <w:tcPr>
            <w:tcW w:w="306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8</w:t>
            </w:r>
          </w:p>
        </w:tc>
        <w:tc>
          <w:tcPr>
            <w:tcW w:w="292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40</w:t>
            </w:r>
          </w:p>
        </w:tc>
      </w:tr>
      <w:tr w:rsidR="00EB320A" w:rsidRPr="00EB320A" w:rsidTr="00EB320A">
        <w:trPr>
          <w:tblCellSpacing w:w="15" w:type="dxa"/>
        </w:trPr>
        <w:tc>
          <w:tcPr>
            <w:tcW w:w="418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Унитаз</w:t>
            </w:r>
          </w:p>
        </w:tc>
        <w:tc>
          <w:tcPr>
            <w:tcW w:w="306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6</w:t>
            </w:r>
          </w:p>
        </w:tc>
        <w:tc>
          <w:tcPr>
            <w:tcW w:w="292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температура холодной воды в сети водопровода</w:t>
            </w:r>
          </w:p>
        </w:tc>
      </w:tr>
      <w:tr w:rsidR="00EB320A" w:rsidRPr="00EB320A" w:rsidTr="00EB320A">
        <w:trPr>
          <w:tblCellSpacing w:w="15" w:type="dxa"/>
        </w:trPr>
        <w:tc>
          <w:tcPr>
            <w:tcW w:w="418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Общеквартирные нужды</w:t>
            </w:r>
          </w:p>
        </w:tc>
        <w:tc>
          <w:tcPr>
            <w:tcW w:w="306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8</w:t>
            </w:r>
          </w:p>
        </w:tc>
        <w:tc>
          <w:tcPr>
            <w:tcW w:w="292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25</w:t>
            </w:r>
          </w:p>
        </w:tc>
      </w:tr>
    </w:tbl>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Норматив потребления коммунальной услуги по холодному водоснабжению в многоквартирных домах и жилых домах с водопользованием из водоразборных колонок устанавливается исходя из удельного среднесуточного (за год) водопотребления на одного жителя, установленного законодательством Российской Федерации.</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212" w:anchor="block_20396" w:history="1">
        <w:r w:rsidRPr="00EB320A">
          <w:rPr>
            <w:rFonts w:ascii="Arial" w:eastAsia="Times New Roman" w:hAnsi="Arial" w:cs="Arial"/>
            <w:i/>
            <w:iCs/>
            <w:color w:val="008000"/>
            <w:sz w:val="18"/>
            <w:szCs w:val="18"/>
            <w:u w:val="single"/>
            <w:lang w:eastAsia="ru-RU"/>
          </w:rPr>
          <w:t>Постановлением</w:t>
        </w:r>
      </w:hyperlink>
      <w:r w:rsidRPr="00EB320A">
        <w:rPr>
          <w:rFonts w:ascii="Arial" w:eastAsia="Times New Roman" w:hAnsi="Arial" w:cs="Arial"/>
          <w:i/>
          <w:iCs/>
          <w:color w:val="800080"/>
          <w:sz w:val="18"/>
          <w:szCs w:val="18"/>
          <w:lang w:eastAsia="ru-RU"/>
        </w:rPr>
        <w:t> Правительства РФ от 17 декабря 2014 г. N 1380 в пункт 24 внесены изменения</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213" w:anchor="block_2024024" w:history="1">
        <w:r w:rsidRPr="00EB320A">
          <w:rPr>
            <w:rFonts w:ascii="Arial" w:eastAsia="Times New Roman" w:hAnsi="Arial" w:cs="Arial"/>
            <w:i/>
            <w:iCs/>
            <w:color w:val="008000"/>
            <w:sz w:val="18"/>
            <w:szCs w:val="18"/>
            <w:u w:val="single"/>
            <w:lang w:eastAsia="ru-RU"/>
          </w:rPr>
          <w:t>См. текст пункта в предыдущей редакции</w:t>
        </w:r>
      </w:hyperlink>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24. Норматив потребления коммунальной услуги по горячему водоснабжению в жилых помещениях (куб. м в месяц на 1 человека) определяется по следующей формуле:</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ГАРАНТ:</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214" w:history="1">
        <w:r w:rsidRPr="00EB320A">
          <w:rPr>
            <w:rFonts w:ascii="Arial" w:eastAsia="Times New Roman" w:hAnsi="Arial" w:cs="Arial"/>
            <w:i/>
            <w:iCs/>
            <w:color w:val="008000"/>
            <w:sz w:val="18"/>
            <w:szCs w:val="18"/>
            <w:u w:val="single"/>
            <w:lang w:eastAsia="ru-RU"/>
          </w:rPr>
          <w:t>Решением</w:t>
        </w:r>
      </w:hyperlink>
      <w:r w:rsidRPr="00EB320A">
        <w:rPr>
          <w:rFonts w:ascii="Arial" w:eastAsia="Times New Roman" w:hAnsi="Arial" w:cs="Arial"/>
          <w:i/>
          <w:iCs/>
          <w:color w:val="800080"/>
          <w:sz w:val="18"/>
          <w:szCs w:val="18"/>
          <w:lang w:eastAsia="ru-RU"/>
        </w:rPr>
        <w:t> Верховного Суда РФ от 11 июня 2013 г. N АКПИ13-205 формула 23 настоящего приложения признана не противоречащей действующему законодательству</w:t>
      </w: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(формула 23)</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center"/>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2571750" cy="581025"/>
            <wp:effectExtent l="0" t="0" r="0" b="9525"/>
            <wp:docPr id="139" name="Рисунок 139" descr="http://base.garant.ru/files/base/12147362/2744473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base.garant.ru/files/base/12147362/2744473551.png"/>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2571750" cy="5810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lastRenderedPageBreak/>
        <w:br/>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где:</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171450" cy="238125"/>
            <wp:effectExtent l="0" t="0" r="0" b="9525"/>
            <wp:docPr id="138" name="Рисунок 138" descr="http://base.garant.ru/files/base/12147362/12842056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base.garant.ru/files/base/12147362/1284205666.png"/>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расход воды 1 водоразборным устройством на 1 процедуру;</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142875" cy="238125"/>
            <wp:effectExtent l="0" t="0" r="9525" b="9525"/>
            <wp:docPr id="137" name="Рисунок 137" descr="http://base.garant.ru/files/base/12147362/1933801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base.garant.ru/files/base/12147362/1933801771.pn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количество процедур пользования 1 водоразборным устройством в течение 1 календарного месяца, установленное Министерством строительства и жилищно-коммунального хозяйства Российской Федерации;</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123825" cy="238125"/>
            <wp:effectExtent l="0" t="0" r="9525" b="9525"/>
            <wp:docPr id="136" name="Рисунок 136" descr="http://base.garant.ru/files/base/12147362/23759127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base.garant.ru/files/base/12147362/2375912739.png"/>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123825"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xml:space="preserve"> - температура горячей воды в местах </w:t>
      </w:r>
      <w:proofErr w:type="spellStart"/>
      <w:r w:rsidRPr="00EB320A">
        <w:rPr>
          <w:rFonts w:ascii="Arial" w:eastAsia="Times New Roman" w:hAnsi="Arial" w:cs="Arial"/>
          <w:color w:val="000000"/>
          <w:sz w:val="18"/>
          <w:szCs w:val="18"/>
          <w:lang w:eastAsia="ru-RU"/>
        </w:rPr>
        <w:t>водоразбора</w:t>
      </w:r>
      <w:proofErr w:type="spellEnd"/>
      <w:r w:rsidRPr="00EB320A">
        <w:rPr>
          <w:rFonts w:ascii="Arial" w:eastAsia="Times New Roman" w:hAnsi="Arial" w:cs="Arial"/>
          <w:color w:val="000000"/>
          <w:sz w:val="18"/>
          <w:szCs w:val="18"/>
          <w:lang w:eastAsia="ru-RU"/>
        </w:rPr>
        <w:t xml:space="preserve"> (°C), принимаемая к расчету с учетом требований, установленных правилами предоставления коммунальных услуг собственникам и пользователям помещений в многоквартирных домах и жилых домов, которые утверждаются Правительством Российской Федерации (далее - правила предоставления коммунальных услуг);</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161925" cy="238125"/>
            <wp:effectExtent l="0" t="0" r="9525" b="9525"/>
            <wp:docPr id="135" name="Рисунок 135" descr="http://base.garant.ru/files/base/12147362/15569827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base.garant.ru/files/base/12147362/1556982759.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температура потребляемой воды (°C), определяемая в соответствии с </w:t>
      </w:r>
      <w:hyperlink r:id="rId218" w:anchor="block_20240231" w:history="1">
        <w:r w:rsidRPr="00EB320A">
          <w:rPr>
            <w:rFonts w:ascii="Arial" w:eastAsia="Times New Roman" w:hAnsi="Arial" w:cs="Arial"/>
            <w:color w:val="008000"/>
            <w:sz w:val="18"/>
            <w:szCs w:val="18"/>
            <w:u w:val="single"/>
            <w:lang w:eastAsia="ru-RU"/>
          </w:rPr>
          <w:t>таблицей 5</w:t>
        </w:r>
      </w:hyperlink>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123825" cy="238125"/>
            <wp:effectExtent l="0" t="0" r="9525" b="9525"/>
            <wp:docPr id="134" name="Рисунок 134" descr="http://base.garant.ru/files/base/12147362/36700738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base.garant.ru/files/base/12147362/3670073881.png"/>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23825"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средняя температура холодной воды в сети водопровода (°C), определяемая в соответствии с </w:t>
      </w:r>
      <w:hyperlink r:id="rId220" w:anchor="block_2024025" w:history="1">
        <w:r w:rsidRPr="00EB320A">
          <w:rPr>
            <w:rFonts w:ascii="Arial" w:eastAsia="Times New Roman" w:hAnsi="Arial" w:cs="Arial"/>
            <w:color w:val="008000"/>
            <w:sz w:val="18"/>
            <w:szCs w:val="18"/>
            <w:u w:val="single"/>
            <w:lang w:eastAsia="ru-RU"/>
          </w:rPr>
          <w:t>пунктом 25</w:t>
        </w:r>
      </w:hyperlink>
      <w:r w:rsidRPr="00EB320A">
        <w:rPr>
          <w:rFonts w:ascii="Arial" w:eastAsia="Times New Roman" w:hAnsi="Arial" w:cs="Arial"/>
          <w:color w:val="000000"/>
          <w:sz w:val="18"/>
          <w:szCs w:val="18"/>
          <w:lang w:eastAsia="ru-RU"/>
        </w:rPr>
        <w:t> настоящего документа;</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381000" cy="276225"/>
            <wp:effectExtent l="0" t="0" r="0" b="9525"/>
            <wp:docPr id="133" name="Рисунок 133" descr="http://base.garant.ru/files/base/12147362/37258717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base.garant.ru/files/base/12147362/3725871753.png"/>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381000" cy="2762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коэффициент перевода из литров в кубические метры.</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25. Средняя температура холодной воды в сети водопровода определяется на основании сведений, предоставляемых органами гидрометеорологической службы. При отсутствии достоверных данных средняя температура (°C) определяется по следующей формуле:</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(формула 24)</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center"/>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1971675" cy="571500"/>
            <wp:effectExtent l="0" t="0" r="9525" b="0"/>
            <wp:docPr id="132" name="Рисунок 132" descr="http://base.garant.ru/files/base/12147362/599954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base.garant.ru/files/base/12147362/599954760.png"/>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1971675" cy="571500"/>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где:</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200025" cy="295275"/>
            <wp:effectExtent l="0" t="0" r="9525" b="9525"/>
            <wp:docPr id="131" name="Рисунок 131" descr="http://base.garant.ru/files/base/12147362/14597183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base.garant.ru/files/base/12147362/1459718325.png"/>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200025" cy="29527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температура холодной воды в водопроводной сети в отопительный период, равная 5°C;</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304800" cy="295275"/>
            <wp:effectExtent l="0" t="0" r="0" b="9525"/>
            <wp:docPr id="130" name="Рисунок 130" descr="http://base.garant.ru/files/base/12147362/33575683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base.garant.ru/files/base/12147362/3357568341.png"/>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температура холодной воды в водопроводной сети в неотопительный период, равная 15°C;</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n - количество суток в году (365 или 366);</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238125" cy="257175"/>
            <wp:effectExtent l="0" t="0" r="9525" b="9525"/>
            <wp:docPr id="129" name="Рисунок 129" descr="http://base.garant.ru/files/base/12147362/30418165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base.garant.ru/files/base/12147362/3041816538.png"/>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продолжительность отопительного периода (суток).</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26. Норматив потребления коммунальной услуги по холодному водоснабжению в жилых помещениях (куб. м в месяц на 1 человека) определяется по следующей формуле:</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(формула 25)</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center"/>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781050" cy="238125"/>
            <wp:effectExtent l="0" t="0" r="0" b="9525"/>
            <wp:docPr id="128" name="Рисунок 128" descr="http://base.garant.ru/files/base/12147362/3561546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base.garant.ru/files/base/12147362/3561546405.png"/>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781050"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где:</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209550" cy="238125"/>
            <wp:effectExtent l="0" t="0" r="0" b="9525"/>
            <wp:docPr id="127" name="Рисунок 127" descr="http://base.garant.ru/files/base/12147362/21612764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base.garant.ru/files/base/12147362/2161276497.png"/>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суммарный расход холодной и горячей воды в жилых помещениях, определяемый по формуле 22 (куб. м в месяц на 1 человека);</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200025" cy="238125"/>
            <wp:effectExtent l="0" t="0" r="9525" b="9525"/>
            <wp:docPr id="126" name="Рисунок 126" descr="http://base.garant.ru/files/base/12147362/2829423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base.garant.ru/files/base/12147362/282942348.png"/>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норматив потребления коммунальной услуги по горячему водоснабжению, определяемый по </w:t>
      </w:r>
      <w:hyperlink r:id="rId228" w:anchor="block_20240241" w:history="1">
        <w:r w:rsidRPr="00EB320A">
          <w:rPr>
            <w:rFonts w:ascii="Arial" w:eastAsia="Times New Roman" w:hAnsi="Arial" w:cs="Arial"/>
            <w:color w:val="008000"/>
            <w:sz w:val="18"/>
            <w:szCs w:val="18"/>
            <w:u w:val="single"/>
            <w:lang w:eastAsia="ru-RU"/>
          </w:rPr>
          <w:t>формуле 23</w:t>
        </w:r>
      </w:hyperlink>
      <w:r w:rsidRPr="00EB320A">
        <w:rPr>
          <w:rFonts w:ascii="Arial" w:eastAsia="Times New Roman" w:hAnsi="Arial" w:cs="Arial"/>
          <w:color w:val="000000"/>
          <w:sz w:val="18"/>
          <w:szCs w:val="18"/>
          <w:lang w:eastAsia="ru-RU"/>
        </w:rPr>
        <w:t> (куб. м в месяц на 1 человека).</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229" w:anchor="block_20397" w:history="1">
        <w:r w:rsidRPr="00EB320A">
          <w:rPr>
            <w:rFonts w:ascii="Arial" w:eastAsia="Times New Roman" w:hAnsi="Arial" w:cs="Arial"/>
            <w:i/>
            <w:iCs/>
            <w:color w:val="008000"/>
            <w:sz w:val="18"/>
            <w:szCs w:val="18"/>
            <w:u w:val="single"/>
            <w:lang w:eastAsia="ru-RU"/>
          </w:rPr>
          <w:t>Постановлением</w:t>
        </w:r>
      </w:hyperlink>
      <w:r w:rsidRPr="00EB320A">
        <w:rPr>
          <w:rFonts w:ascii="Arial" w:eastAsia="Times New Roman" w:hAnsi="Arial" w:cs="Arial"/>
          <w:i/>
          <w:iCs/>
          <w:color w:val="800080"/>
          <w:sz w:val="18"/>
          <w:szCs w:val="18"/>
          <w:lang w:eastAsia="ru-RU"/>
        </w:rPr>
        <w:t> Правительства РФ от 17 декабря 2014 г. N 1380 приложение дополнено пунктом 26.1</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lastRenderedPageBreak/>
        <w:t>26.1. При наличии технической возможности установки коллективных, индивидуальных или общих (квартирных) приборов учета норматив потребления коммунальной услуги по холодному водоснабжению и норматив потребления коммунальной услуги по горячему водоснабжению в жилых помещениях определяются соответственно по </w:t>
      </w:r>
      <w:hyperlink r:id="rId230" w:anchor="block_20240241" w:history="1">
        <w:r w:rsidRPr="00EB320A">
          <w:rPr>
            <w:rFonts w:ascii="Arial" w:eastAsia="Times New Roman" w:hAnsi="Arial" w:cs="Arial"/>
            <w:color w:val="008000"/>
            <w:sz w:val="18"/>
            <w:szCs w:val="18"/>
            <w:u w:val="single"/>
            <w:lang w:eastAsia="ru-RU"/>
          </w:rPr>
          <w:t>формулам 23</w:t>
        </w:r>
      </w:hyperlink>
      <w:r w:rsidRPr="00EB320A">
        <w:rPr>
          <w:rFonts w:ascii="Arial" w:eastAsia="Times New Roman" w:hAnsi="Arial" w:cs="Arial"/>
          <w:color w:val="000000"/>
          <w:sz w:val="18"/>
          <w:szCs w:val="18"/>
          <w:lang w:eastAsia="ru-RU"/>
        </w:rPr>
        <w:t> и </w:t>
      </w:r>
      <w:hyperlink r:id="rId231" w:anchor="block_8025" w:history="1">
        <w:r w:rsidRPr="00EB320A">
          <w:rPr>
            <w:rFonts w:ascii="Arial" w:eastAsia="Times New Roman" w:hAnsi="Arial" w:cs="Arial"/>
            <w:color w:val="008000"/>
            <w:sz w:val="18"/>
            <w:szCs w:val="18"/>
            <w:u w:val="single"/>
            <w:lang w:eastAsia="ru-RU"/>
          </w:rPr>
          <w:t>25</w:t>
        </w:r>
      </w:hyperlink>
      <w:r w:rsidRPr="00EB320A">
        <w:rPr>
          <w:rFonts w:ascii="Arial" w:eastAsia="Times New Roman" w:hAnsi="Arial" w:cs="Arial"/>
          <w:color w:val="000000"/>
          <w:sz w:val="18"/>
          <w:szCs w:val="18"/>
          <w:lang w:eastAsia="ru-RU"/>
        </w:rPr>
        <w:t> с учетом повышающего коэффициента, составляющего:</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января 2015 г. по 30 июня 2015 г. - 1,1;</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июля 2015 г. по 31 декабря 2015 г. - 1,2;</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января 2016 г. по 30 июня 2016 г. - 1,4;</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июля 2016 г. по 31 декабря 2016 г. - 1,5;</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2017 года - 1,6.</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jc w:val="center"/>
        <w:rPr>
          <w:rFonts w:ascii="Arial" w:eastAsia="Times New Roman" w:hAnsi="Arial" w:cs="Arial"/>
          <w:b/>
          <w:bCs/>
          <w:color w:val="000080"/>
          <w:sz w:val="18"/>
          <w:szCs w:val="18"/>
          <w:lang w:eastAsia="ru-RU"/>
        </w:rPr>
      </w:pPr>
      <w:r w:rsidRPr="00EB320A">
        <w:rPr>
          <w:rFonts w:ascii="Arial" w:eastAsia="Times New Roman" w:hAnsi="Arial" w:cs="Arial"/>
          <w:b/>
          <w:bCs/>
          <w:color w:val="000080"/>
          <w:sz w:val="18"/>
          <w:szCs w:val="18"/>
          <w:lang w:eastAsia="ru-RU"/>
        </w:rPr>
        <w:t>Формула расчета норматива потребления коммунальных услуг по холодному и горячему водоснабжению на общедомовые нужды</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232" w:anchor="block_20398" w:history="1">
        <w:r w:rsidRPr="00EB320A">
          <w:rPr>
            <w:rFonts w:ascii="Arial" w:eastAsia="Times New Roman" w:hAnsi="Arial" w:cs="Arial"/>
            <w:i/>
            <w:iCs/>
            <w:color w:val="008000"/>
            <w:sz w:val="18"/>
            <w:szCs w:val="18"/>
            <w:u w:val="single"/>
            <w:lang w:eastAsia="ru-RU"/>
          </w:rPr>
          <w:t>Постановлением</w:t>
        </w:r>
      </w:hyperlink>
      <w:r w:rsidRPr="00EB320A">
        <w:rPr>
          <w:rFonts w:ascii="Arial" w:eastAsia="Times New Roman" w:hAnsi="Arial" w:cs="Arial"/>
          <w:i/>
          <w:iCs/>
          <w:color w:val="800080"/>
          <w:sz w:val="18"/>
          <w:szCs w:val="18"/>
          <w:lang w:eastAsia="ru-RU"/>
        </w:rPr>
        <w:t> Правительства РФ от 17 декабря 2014 г. N 1380 в пункт 27 внесены изменения</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233" w:anchor="block_2025027" w:history="1">
        <w:r w:rsidRPr="00EB320A">
          <w:rPr>
            <w:rFonts w:ascii="Arial" w:eastAsia="Times New Roman" w:hAnsi="Arial" w:cs="Arial"/>
            <w:i/>
            <w:iCs/>
            <w:color w:val="008000"/>
            <w:sz w:val="18"/>
            <w:szCs w:val="18"/>
            <w:u w:val="single"/>
            <w:lang w:eastAsia="ru-RU"/>
          </w:rPr>
          <w:t>См. текст пункта в предыдущей редакции</w:t>
        </w:r>
      </w:hyperlink>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27. Норматив потребления коммунальной услуги по холодному (горячему) водоснабжению на общедомовые нужды (куб. м в месяц на 1 кв. м общей площади помещений, входящих в состав общего имущества в многоквартирном доме) определяется по следующей формуле:</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ГАРАНТ:</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234" w:history="1">
        <w:r w:rsidRPr="00EB320A">
          <w:rPr>
            <w:rFonts w:ascii="Arial" w:eastAsia="Times New Roman" w:hAnsi="Arial" w:cs="Arial"/>
            <w:i/>
            <w:iCs/>
            <w:color w:val="008000"/>
            <w:sz w:val="18"/>
            <w:szCs w:val="18"/>
            <w:u w:val="single"/>
            <w:lang w:eastAsia="ru-RU"/>
          </w:rPr>
          <w:t>Решением</w:t>
        </w:r>
      </w:hyperlink>
      <w:r w:rsidRPr="00EB320A">
        <w:rPr>
          <w:rFonts w:ascii="Arial" w:eastAsia="Times New Roman" w:hAnsi="Arial" w:cs="Arial"/>
          <w:i/>
          <w:iCs/>
          <w:color w:val="800080"/>
          <w:sz w:val="18"/>
          <w:szCs w:val="18"/>
          <w:lang w:eastAsia="ru-RU"/>
        </w:rPr>
        <w:t> Верховного Суда РФ от 11 июня 2013 г. N АКПИ13-205 формула 26 настоящего приложения признана не противоречащей действующему законодательству</w:t>
      </w: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(формула 26)</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center"/>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1228725" cy="485775"/>
            <wp:effectExtent l="0" t="0" r="9525" b="9525"/>
            <wp:docPr id="125" name="Рисунок 125" descr="http://base.garant.ru/files/base/12147362/675991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base.garant.ru/files/base/12147362/67599193.png"/>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1228725" cy="48577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где:</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342900" cy="295275"/>
            <wp:effectExtent l="0" t="0" r="0" b="9525"/>
            <wp:docPr id="124" name="Рисунок 124" descr="http://base.garant.ru/files/base/12147362/14518630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base.garant.ru/files/base/12147362/1451863080.png"/>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норматив потребления коммунальной услуги по холодному (горячему) водоснабжению (куб. м в месяц на 1 человека), определяемый в соответствии с </w:t>
      </w:r>
      <w:hyperlink r:id="rId236" w:anchor="block_2024023" w:history="1">
        <w:r w:rsidRPr="00EB320A">
          <w:rPr>
            <w:rFonts w:ascii="Arial" w:eastAsia="Times New Roman" w:hAnsi="Arial" w:cs="Arial"/>
            <w:color w:val="008000"/>
            <w:sz w:val="18"/>
            <w:szCs w:val="18"/>
            <w:u w:val="single"/>
            <w:lang w:eastAsia="ru-RU"/>
          </w:rPr>
          <w:t>пунктами 23 - 26</w:t>
        </w:r>
      </w:hyperlink>
      <w:r w:rsidRPr="00EB320A">
        <w:rPr>
          <w:rFonts w:ascii="Arial" w:eastAsia="Times New Roman" w:hAnsi="Arial" w:cs="Arial"/>
          <w:color w:val="000000"/>
          <w:sz w:val="18"/>
          <w:szCs w:val="18"/>
          <w:lang w:eastAsia="ru-RU"/>
        </w:rPr>
        <w:t> настоящего документа;</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абзац пятый </w:t>
      </w:r>
      <w:hyperlink r:id="rId237" w:anchor="block_20398" w:history="1">
        <w:r w:rsidRPr="00EB320A">
          <w:rPr>
            <w:rFonts w:ascii="Arial" w:eastAsia="Times New Roman" w:hAnsi="Arial" w:cs="Arial"/>
            <w:color w:val="008000"/>
            <w:sz w:val="18"/>
            <w:szCs w:val="18"/>
            <w:u w:val="single"/>
            <w:lang w:eastAsia="ru-RU"/>
          </w:rPr>
          <w:t>утратил силу</w:t>
        </w:r>
      </w:hyperlink>
      <w:r w:rsidRPr="00EB320A">
        <w:rPr>
          <w:rFonts w:ascii="Arial" w:eastAsia="Times New Roman" w:hAnsi="Arial" w:cs="Arial"/>
          <w:color w:val="000000"/>
          <w:sz w:val="18"/>
          <w:szCs w:val="18"/>
          <w:lang w:eastAsia="ru-RU"/>
        </w:rPr>
        <w:t>;</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См. текст </w:t>
      </w:r>
      <w:hyperlink r:id="rId238" w:anchor="block_20275" w:history="1">
        <w:r w:rsidRPr="00EB320A">
          <w:rPr>
            <w:rFonts w:ascii="Arial" w:eastAsia="Times New Roman" w:hAnsi="Arial" w:cs="Arial"/>
            <w:i/>
            <w:iCs/>
            <w:color w:val="008000"/>
            <w:sz w:val="18"/>
            <w:szCs w:val="18"/>
            <w:u w:val="single"/>
            <w:lang w:eastAsia="ru-RU"/>
          </w:rPr>
          <w:t>абзаца пятого</w:t>
        </w:r>
      </w:hyperlink>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К - численность жителей, проживающих в многоквартирных домах, в отношении которых определяется норматив;</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247650" cy="257175"/>
            <wp:effectExtent l="0" t="0" r="0" b="9525"/>
            <wp:docPr id="123" name="Рисунок 123" descr="http://base.garant.ru/files/base/12147362/20170506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base.garant.ru/files/base/12147362/2017050695.png"/>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общая площадь помещений, входящих в состав общего имущества в многоквартирных домах (</w:t>
      </w:r>
      <w:proofErr w:type="spellStart"/>
      <w:r w:rsidRPr="00EB320A">
        <w:rPr>
          <w:rFonts w:ascii="Arial" w:eastAsia="Times New Roman" w:hAnsi="Arial" w:cs="Arial"/>
          <w:color w:val="000000"/>
          <w:sz w:val="18"/>
          <w:szCs w:val="18"/>
          <w:lang w:eastAsia="ru-RU"/>
        </w:rPr>
        <w:t>кв.м</w:t>
      </w:r>
      <w:proofErr w:type="spellEnd"/>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239" w:anchor="block_20399" w:history="1">
        <w:r w:rsidRPr="00EB320A">
          <w:rPr>
            <w:rFonts w:ascii="Arial" w:eastAsia="Times New Roman" w:hAnsi="Arial" w:cs="Arial"/>
            <w:i/>
            <w:iCs/>
            <w:color w:val="008000"/>
            <w:sz w:val="18"/>
            <w:szCs w:val="18"/>
            <w:u w:val="single"/>
            <w:lang w:eastAsia="ru-RU"/>
          </w:rPr>
          <w:t>Постановлением</w:t>
        </w:r>
      </w:hyperlink>
      <w:r w:rsidRPr="00EB320A">
        <w:rPr>
          <w:rFonts w:ascii="Arial" w:eastAsia="Times New Roman" w:hAnsi="Arial" w:cs="Arial"/>
          <w:i/>
          <w:iCs/>
          <w:color w:val="800080"/>
          <w:sz w:val="18"/>
          <w:szCs w:val="18"/>
          <w:lang w:eastAsia="ru-RU"/>
        </w:rPr>
        <w:t> Правительства РФ от 17 декабря 2014 г. N 1380 приложение дополнено пунктом 27.1</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27.1. При наличии технической возможности установки коллективных (общедомовых) приборов учета норматив потребления коммунальной услуги по холодному (горячему) водоснабжению на общедомовые нужды определяется по </w:t>
      </w:r>
      <w:hyperlink r:id="rId240" w:anchor="block_8026" w:history="1">
        <w:r w:rsidRPr="00EB320A">
          <w:rPr>
            <w:rFonts w:ascii="Arial" w:eastAsia="Times New Roman" w:hAnsi="Arial" w:cs="Arial"/>
            <w:color w:val="008000"/>
            <w:sz w:val="18"/>
            <w:szCs w:val="18"/>
            <w:u w:val="single"/>
            <w:lang w:eastAsia="ru-RU"/>
          </w:rPr>
          <w:t>формуле 26</w:t>
        </w:r>
      </w:hyperlink>
      <w:r w:rsidRPr="00EB320A">
        <w:rPr>
          <w:rFonts w:ascii="Arial" w:eastAsia="Times New Roman" w:hAnsi="Arial" w:cs="Arial"/>
          <w:color w:val="000000"/>
          <w:sz w:val="18"/>
          <w:szCs w:val="18"/>
          <w:lang w:eastAsia="ru-RU"/>
        </w:rPr>
        <w:t> с учетом повышающего коэффициента, составляющего:</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января 2015 г. по 30 июня 2015 г. - 1,1;</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июля 2015 г. по 31 декабря 2015 г. - 1,2;</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января 2016 г. по 30 июня 2016 г. - 1,4;</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июля 2016 г. по 31 декабря 2016 г. - 1,5;</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2017 года - 1,6.</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jc w:val="center"/>
        <w:rPr>
          <w:rFonts w:ascii="Arial" w:eastAsia="Times New Roman" w:hAnsi="Arial" w:cs="Arial"/>
          <w:b/>
          <w:bCs/>
          <w:color w:val="000080"/>
          <w:sz w:val="18"/>
          <w:szCs w:val="18"/>
          <w:lang w:eastAsia="ru-RU"/>
        </w:rPr>
      </w:pPr>
      <w:r w:rsidRPr="00EB320A">
        <w:rPr>
          <w:rFonts w:ascii="Arial" w:eastAsia="Times New Roman" w:hAnsi="Arial" w:cs="Arial"/>
          <w:b/>
          <w:bCs/>
          <w:color w:val="000080"/>
          <w:sz w:val="18"/>
          <w:szCs w:val="18"/>
          <w:lang w:eastAsia="ru-RU"/>
        </w:rPr>
        <w:t>Расчет норматива потребления коммунальной услуги по холодному водоснабжению при использовании земельного участка и надворных построек</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28. Норматив потребления коммунальной услуги по холодному водоснабжению при использовании земельного участка и надворных построек для полива земельного участка (куб. м в месяц на 1 кв. м земельного участка) определяется по следующей формуле:</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lastRenderedPageBreak/>
        <w:t>(формула 27)</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center"/>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838200" cy="466725"/>
            <wp:effectExtent l="0" t="0" r="0" b="9525"/>
            <wp:docPr id="122" name="Рисунок 122" descr="http://base.garant.ru/files/base/12147362/1674530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base.garant.ru/files/base/12147362/167453051.png"/>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838200" cy="4667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где:</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428625" cy="238125"/>
            <wp:effectExtent l="0" t="0" r="9525" b="9525"/>
            <wp:docPr id="121" name="Рисунок 121" descr="http://base.garant.ru/files/base/12147362/749406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base.garant.ru/files/base/12147362/749406436.png"/>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расход воды на полив земельного участка (куб. м в год на 1 кв. м земельного участка), определяемый уполномоченным органом;</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n - количество месяцев, соответствующих периоду использования холодной воды на полив земельного участка, устанавливаемому уполномоченным органом с учетом климатических условий субъекта Российской Федерации.</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29. Норматив потребления коммунальной услуги по холодному водоснабжению при использовании земельного участка и надворных построек для водоснабжения и приготовления пищи для соответствующего сельскохозяйственного животного (куб. м в месяц на 1 голову животного) определяется по следующей формуле:</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(формула 28)</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center"/>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771525" cy="466725"/>
            <wp:effectExtent l="0" t="0" r="9525" b="9525"/>
            <wp:docPr id="120" name="Рисунок 120" descr="http://base.garant.ru/files/base/12147362/3289021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base.garant.ru/files/base/12147362/3289021600.png"/>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771525" cy="4667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где:</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361950" cy="238125"/>
            <wp:effectExtent l="0" t="0" r="0" b="9525"/>
            <wp:docPr id="119" name="Рисунок 119" descr="http://base.garant.ru/files/base/12147362/3918436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base.garant.ru/files/base/12147362/391843685.png"/>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расход воды на водоснабжение и приготовление пищи для соответствующего сельскохозяйственного животного (куб. м в год на 1 голову животного), определяемый уполномоченным органом;</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12 - количество месяцев в году.</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245" w:anchor="block_20400" w:history="1">
        <w:r w:rsidRPr="00EB320A">
          <w:rPr>
            <w:rFonts w:ascii="Arial" w:eastAsia="Times New Roman" w:hAnsi="Arial" w:cs="Arial"/>
            <w:i/>
            <w:iCs/>
            <w:color w:val="008000"/>
            <w:sz w:val="18"/>
            <w:szCs w:val="18"/>
            <w:u w:val="single"/>
            <w:lang w:eastAsia="ru-RU"/>
          </w:rPr>
          <w:t>Постановлением</w:t>
        </w:r>
      </w:hyperlink>
      <w:r w:rsidRPr="00EB320A">
        <w:rPr>
          <w:rFonts w:ascii="Arial" w:eastAsia="Times New Roman" w:hAnsi="Arial" w:cs="Arial"/>
          <w:i/>
          <w:iCs/>
          <w:color w:val="800080"/>
          <w:sz w:val="18"/>
          <w:szCs w:val="18"/>
          <w:lang w:eastAsia="ru-RU"/>
        </w:rPr>
        <w:t> Правительства РФ от 17 декабря 2014 г. N 1380 приложение дополнено пунктом 29.1</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29.1. При наличии технической возможности установки индивидуальных приборов учета в жилых домах, расположенных на земельном участке с надворными постройками, норматив потребления коммунальной услуги по холодному водоснабжению (для полива земельного участка, приготовления пищи для сельскохозяйственных животных) определяется соответственно по </w:t>
      </w:r>
      <w:hyperlink r:id="rId246" w:anchor="block_8027" w:history="1">
        <w:r w:rsidRPr="00EB320A">
          <w:rPr>
            <w:rFonts w:ascii="Arial" w:eastAsia="Times New Roman" w:hAnsi="Arial" w:cs="Arial"/>
            <w:color w:val="008000"/>
            <w:sz w:val="18"/>
            <w:szCs w:val="18"/>
            <w:u w:val="single"/>
            <w:lang w:eastAsia="ru-RU"/>
          </w:rPr>
          <w:t>формулам 27</w:t>
        </w:r>
      </w:hyperlink>
      <w:r w:rsidRPr="00EB320A">
        <w:rPr>
          <w:rFonts w:ascii="Arial" w:eastAsia="Times New Roman" w:hAnsi="Arial" w:cs="Arial"/>
          <w:color w:val="000000"/>
          <w:sz w:val="18"/>
          <w:szCs w:val="18"/>
          <w:lang w:eastAsia="ru-RU"/>
        </w:rPr>
        <w:t> и </w:t>
      </w:r>
      <w:hyperlink r:id="rId247" w:anchor="block_8028" w:history="1">
        <w:r w:rsidRPr="00EB320A">
          <w:rPr>
            <w:rFonts w:ascii="Arial" w:eastAsia="Times New Roman" w:hAnsi="Arial" w:cs="Arial"/>
            <w:color w:val="008000"/>
            <w:sz w:val="18"/>
            <w:szCs w:val="18"/>
            <w:u w:val="single"/>
            <w:lang w:eastAsia="ru-RU"/>
          </w:rPr>
          <w:t>28</w:t>
        </w:r>
      </w:hyperlink>
      <w:r w:rsidRPr="00EB320A">
        <w:rPr>
          <w:rFonts w:ascii="Arial" w:eastAsia="Times New Roman" w:hAnsi="Arial" w:cs="Arial"/>
          <w:color w:val="000000"/>
          <w:sz w:val="18"/>
          <w:szCs w:val="18"/>
          <w:lang w:eastAsia="ru-RU"/>
        </w:rPr>
        <w:t> с учетом повышающего коэффициента, составляющего:</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января 2015 г. по 30 июня 2015 г. - 1,1;</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июля 2015 г. по 31 декабря 2015 г. - 1,2;</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января 2016 г. по 30 июня 2016 г. - 1,4;</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июля 2016 г. по 31 декабря 2016 г. - 1,5;</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2017 года - 1,6.</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jc w:val="center"/>
        <w:rPr>
          <w:rFonts w:ascii="Arial" w:eastAsia="Times New Roman" w:hAnsi="Arial" w:cs="Arial"/>
          <w:b/>
          <w:bCs/>
          <w:color w:val="000080"/>
          <w:sz w:val="18"/>
          <w:szCs w:val="18"/>
          <w:lang w:eastAsia="ru-RU"/>
        </w:rPr>
      </w:pPr>
      <w:r w:rsidRPr="00EB320A">
        <w:rPr>
          <w:rFonts w:ascii="Arial" w:eastAsia="Times New Roman" w:hAnsi="Arial" w:cs="Arial"/>
          <w:b/>
          <w:bCs/>
          <w:color w:val="000080"/>
          <w:sz w:val="18"/>
          <w:szCs w:val="18"/>
          <w:lang w:eastAsia="ru-RU"/>
        </w:rPr>
        <w:t>Формула расчета норматива потребления коммунальной услуги по электроснабжению</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30. В качестве базовых условий определения потребности в электрической энергии на внутриквартирные нужды принимается наиболее типичная по площади для жилищного фонда, в отношении которого устанавливается норматив потребления коммунальной услуги по электроснабжению, 1-комнатная квартира, в которой проживает 1 человек.</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31. Годовой расход электрической энергии на освещение (</w:t>
      </w:r>
      <w:proofErr w:type="spellStart"/>
      <w:r w:rsidRPr="00EB320A">
        <w:rPr>
          <w:rFonts w:ascii="Arial" w:eastAsia="Times New Roman" w:hAnsi="Arial" w:cs="Arial"/>
          <w:color w:val="000000"/>
          <w:sz w:val="18"/>
          <w:szCs w:val="18"/>
          <w:lang w:eastAsia="ru-RU"/>
        </w:rPr>
        <w:t>кВт·ч</w:t>
      </w:r>
      <w:proofErr w:type="spellEnd"/>
      <w:r w:rsidRPr="00EB320A">
        <w:rPr>
          <w:rFonts w:ascii="Arial" w:eastAsia="Times New Roman" w:hAnsi="Arial" w:cs="Arial"/>
          <w:color w:val="000000"/>
          <w:sz w:val="18"/>
          <w:szCs w:val="18"/>
          <w:lang w:eastAsia="ru-RU"/>
        </w:rPr>
        <w:t>) определяется по следующей формуле:</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(формула 29)</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center"/>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2143125" cy="333375"/>
            <wp:effectExtent l="0" t="0" r="9525" b="9525"/>
            <wp:docPr id="118" name="Рисунок 118" descr="http://base.garant.ru/files/base/12147362/12965838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base.garant.ru/files/base/12147362/1296583854.png"/>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2143125" cy="33337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lastRenderedPageBreak/>
        <w:t>где:</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S - общая площадь 1-комнатной квартиры (в коммунальных квартирах - 1 комнаты) (кв. м);</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276225" cy="238125"/>
            <wp:effectExtent l="0" t="0" r="9525" b="9525"/>
            <wp:docPr id="117" name="Рисунок 117" descr="http://base.garant.ru/files/base/12147362/2803515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base.garant.ru/files/base/12147362/280351514.png"/>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удельная мощность приборов освещения в расчете на 1 кв. м общей площади 1-комнатной квартиры (в коммунальных квартирах - 1 комнаты) (при отсутствии данных принимается 15 Вт/кв. м);</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180975" cy="238125"/>
            <wp:effectExtent l="0" t="0" r="9525" b="9525"/>
            <wp:docPr id="116" name="Рисунок 116" descr="http://base.garant.ru/files/base/12147362/3721805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base.garant.ru/files/base/12147362/3721805201.png"/>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коэффициент одновременного включения приборов освещения (при отсутствии данных принимается 0,35);</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371475" cy="238125"/>
            <wp:effectExtent l="0" t="0" r="9525" b="9525"/>
            <wp:docPr id="115" name="Рисунок 115" descr="http://base.garant.ru/files/base/12147362/2970048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base.garant.ru/files/base/12147362/2970048400.png"/>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количество часов использования приборов освещения в год;</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381000" cy="276225"/>
            <wp:effectExtent l="0" t="0" r="0" b="9525"/>
            <wp:docPr id="114" name="Рисунок 114" descr="http://base.garant.ru/files/base/12147362/37258717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base.garant.ru/files/base/12147362/3725871753.png"/>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381000" cy="2762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коэффициент перевода из ватт-часов в киловатт-часы.</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32. Годовой расход электрической энергии, потребляемой электробытовыми приборами (</w:t>
      </w:r>
      <w:r w:rsidRPr="00EB320A">
        <w:rPr>
          <w:rFonts w:ascii="Arial" w:eastAsia="Times New Roman" w:hAnsi="Arial" w:cs="Arial"/>
          <w:noProof/>
          <w:color w:val="000000"/>
          <w:sz w:val="18"/>
          <w:szCs w:val="18"/>
          <w:lang w:eastAsia="ru-RU"/>
        </w:rPr>
        <w:drawing>
          <wp:inline distT="0" distB="0" distL="0" distR="0">
            <wp:extent cx="314325" cy="238125"/>
            <wp:effectExtent l="0" t="0" r="9525" b="9525"/>
            <wp:docPr id="113" name="Рисунок 113" descr="http://base.garant.ru/files/base/12147362/346558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base.garant.ru/files/base/12147362/3465587478.png"/>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определяется исходя из объема годового потребления электрической энергии наиболее типичных электробытовых приборов 1 человеком в год в соответствии с </w:t>
      </w:r>
      <w:hyperlink r:id="rId253" w:anchor="block_20270321" w:history="1">
        <w:r w:rsidRPr="00EB320A">
          <w:rPr>
            <w:rFonts w:ascii="Arial" w:eastAsia="Times New Roman" w:hAnsi="Arial" w:cs="Arial"/>
            <w:color w:val="008000"/>
            <w:sz w:val="18"/>
            <w:szCs w:val="18"/>
            <w:u w:val="single"/>
            <w:lang w:eastAsia="ru-RU"/>
          </w:rPr>
          <w:t>таблицей 6</w:t>
        </w:r>
      </w:hyperlink>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Таблица 6</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jc w:val="center"/>
        <w:rPr>
          <w:rFonts w:ascii="Arial" w:eastAsia="Times New Roman" w:hAnsi="Arial" w:cs="Arial"/>
          <w:b/>
          <w:bCs/>
          <w:color w:val="000080"/>
          <w:sz w:val="18"/>
          <w:szCs w:val="18"/>
          <w:lang w:eastAsia="ru-RU"/>
        </w:rPr>
      </w:pPr>
      <w:r w:rsidRPr="00EB320A">
        <w:rPr>
          <w:rFonts w:ascii="Arial" w:eastAsia="Times New Roman" w:hAnsi="Arial" w:cs="Arial"/>
          <w:b/>
          <w:bCs/>
          <w:color w:val="000080"/>
          <w:sz w:val="18"/>
          <w:szCs w:val="18"/>
          <w:lang w:eastAsia="ru-RU"/>
        </w:rPr>
        <w:t>Примерный перечень внутриквартирных электробытовых приборов и объем годового потребления ими электрической энергии</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6542"/>
        <w:gridCol w:w="3643"/>
      </w:tblGrid>
      <w:tr w:rsidR="00EB320A" w:rsidRPr="00EB320A" w:rsidTr="00EB320A">
        <w:trPr>
          <w:tblCellSpacing w:w="15" w:type="dxa"/>
        </w:trPr>
        <w:tc>
          <w:tcPr>
            <w:tcW w:w="6540" w:type="dxa"/>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Наименование электробытового прибора</w:t>
            </w:r>
          </w:p>
        </w:tc>
        <w:tc>
          <w:tcPr>
            <w:tcW w:w="3630" w:type="dxa"/>
            <w:tcBorders>
              <w:top w:val="single" w:sz="6" w:space="0" w:color="000000"/>
              <w:bottom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Объем годового потребления электрической энергии (</w:t>
            </w:r>
            <w:proofErr w:type="spellStart"/>
            <w:r w:rsidRPr="00EB320A">
              <w:rPr>
                <w:rFonts w:ascii="Times New Roman" w:eastAsia="Times New Roman" w:hAnsi="Times New Roman" w:cs="Times New Roman"/>
                <w:sz w:val="24"/>
                <w:szCs w:val="24"/>
                <w:lang w:eastAsia="ru-RU"/>
              </w:rPr>
              <w:t>кВт·ч</w:t>
            </w:r>
            <w:proofErr w:type="spellEnd"/>
            <w:r w:rsidRPr="00EB320A">
              <w:rPr>
                <w:rFonts w:ascii="Times New Roman" w:eastAsia="Times New Roman" w:hAnsi="Times New Roman" w:cs="Times New Roman"/>
                <w:sz w:val="24"/>
                <w:szCs w:val="24"/>
                <w:lang w:eastAsia="ru-RU"/>
              </w:rPr>
              <w:t>)</w:t>
            </w:r>
          </w:p>
        </w:tc>
      </w:tr>
      <w:tr w:rsidR="00EB320A" w:rsidRPr="00EB320A" w:rsidTr="00EB320A">
        <w:trPr>
          <w:tblCellSpacing w:w="15" w:type="dxa"/>
        </w:trPr>
        <w:tc>
          <w:tcPr>
            <w:tcW w:w="655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Холодильник, морозильник</w:t>
            </w:r>
          </w:p>
        </w:tc>
        <w:tc>
          <w:tcPr>
            <w:tcW w:w="363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300</w:t>
            </w:r>
          </w:p>
        </w:tc>
      </w:tr>
      <w:tr w:rsidR="00EB320A" w:rsidRPr="00EB320A" w:rsidTr="00EB320A">
        <w:trPr>
          <w:tblCellSpacing w:w="15" w:type="dxa"/>
        </w:trPr>
        <w:tc>
          <w:tcPr>
            <w:tcW w:w="655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Телевизор, видеомагнитофон</w:t>
            </w:r>
          </w:p>
        </w:tc>
        <w:tc>
          <w:tcPr>
            <w:tcW w:w="363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180</w:t>
            </w:r>
          </w:p>
        </w:tc>
      </w:tr>
      <w:tr w:rsidR="00EB320A" w:rsidRPr="00EB320A" w:rsidTr="00EB320A">
        <w:trPr>
          <w:tblCellSpacing w:w="15" w:type="dxa"/>
        </w:trPr>
        <w:tc>
          <w:tcPr>
            <w:tcW w:w="655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Радиоприемник, магнитофон</w:t>
            </w:r>
          </w:p>
        </w:tc>
        <w:tc>
          <w:tcPr>
            <w:tcW w:w="363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15</w:t>
            </w:r>
          </w:p>
        </w:tc>
      </w:tr>
      <w:tr w:rsidR="00EB320A" w:rsidRPr="00EB320A" w:rsidTr="00EB320A">
        <w:trPr>
          <w:tblCellSpacing w:w="15" w:type="dxa"/>
        </w:trPr>
        <w:tc>
          <w:tcPr>
            <w:tcW w:w="655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Пылесос</w:t>
            </w:r>
          </w:p>
        </w:tc>
        <w:tc>
          <w:tcPr>
            <w:tcW w:w="363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50</w:t>
            </w:r>
          </w:p>
        </w:tc>
      </w:tr>
      <w:tr w:rsidR="00EB320A" w:rsidRPr="00EB320A" w:rsidTr="00EB320A">
        <w:trPr>
          <w:tblCellSpacing w:w="15" w:type="dxa"/>
        </w:trPr>
        <w:tc>
          <w:tcPr>
            <w:tcW w:w="655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Стиральная машина</w:t>
            </w:r>
          </w:p>
        </w:tc>
        <w:tc>
          <w:tcPr>
            <w:tcW w:w="363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40</w:t>
            </w:r>
          </w:p>
        </w:tc>
      </w:tr>
      <w:tr w:rsidR="00EB320A" w:rsidRPr="00EB320A" w:rsidTr="00EB320A">
        <w:trPr>
          <w:tblCellSpacing w:w="15" w:type="dxa"/>
        </w:trPr>
        <w:tc>
          <w:tcPr>
            <w:tcW w:w="655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Утюг</w:t>
            </w:r>
          </w:p>
        </w:tc>
        <w:tc>
          <w:tcPr>
            <w:tcW w:w="363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50</w:t>
            </w:r>
          </w:p>
        </w:tc>
      </w:tr>
      <w:tr w:rsidR="00EB320A" w:rsidRPr="00EB320A" w:rsidTr="00EB320A">
        <w:trPr>
          <w:tblCellSpacing w:w="15" w:type="dxa"/>
        </w:trPr>
        <w:tc>
          <w:tcPr>
            <w:tcW w:w="655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Прочие бытовые приборы (кофемолка, тостер, миксер, мясорубка, бритва, фен, грелка, паяльник, дрель, электрообогреватель, компьютер и другие подобные приборы)</w:t>
            </w:r>
          </w:p>
        </w:tc>
        <w:tc>
          <w:tcPr>
            <w:tcW w:w="363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30</w:t>
            </w:r>
          </w:p>
        </w:tc>
      </w:tr>
      <w:tr w:rsidR="00EB320A" w:rsidRPr="00EB320A" w:rsidTr="00EB320A">
        <w:trPr>
          <w:tblCellSpacing w:w="15" w:type="dxa"/>
        </w:trPr>
        <w:tc>
          <w:tcPr>
            <w:tcW w:w="655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Напольная электроплита (для многоквартирных домов или жилых домов, оборудованных электроплитами)</w:t>
            </w:r>
          </w:p>
        </w:tc>
        <w:tc>
          <w:tcPr>
            <w:tcW w:w="363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600</w:t>
            </w:r>
          </w:p>
        </w:tc>
      </w:tr>
      <w:tr w:rsidR="00EB320A" w:rsidRPr="00EB320A" w:rsidTr="00EB320A">
        <w:trPr>
          <w:tblCellSpacing w:w="15" w:type="dxa"/>
        </w:trPr>
        <w:tc>
          <w:tcPr>
            <w:tcW w:w="655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roofErr w:type="spellStart"/>
            <w:r w:rsidRPr="00EB320A">
              <w:rPr>
                <w:rFonts w:ascii="Times New Roman" w:eastAsia="Times New Roman" w:hAnsi="Times New Roman" w:cs="Times New Roman"/>
                <w:sz w:val="24"/>
                <w:szCs w:val="24"/>
                <w:lang w:eastAsia="ru-RU"/>
              </w:rPr>
              <w:t>Электроводонагреватель</w:t>
            </w:r>
            <w:proofErr w:type="spellEnd"/>
            <w:r w:rsidRPr="00EB320A">
              <w:rPr>
                <w:rFonts w:ascii="Times New Roman" w:eastAsia="Times New Roman" w:hAnsi="Times New Roman" w:cs="Times New Roman"/>
                <w:sz w:val="24"/>
                <w:szCs w:val="24"/>
                <w:lang w:eastAsia="ru-RU"/>
              </w:rPr>
              <w:fldChar w:fldCharType="begin"/>
            </w:r>
            <w:r w:rsidRPr="00EB320A">
              <w:rPr>
                <w:rFonts w:ascii="Times New Roman" w:eastAsia="Times New Roman" w:hAnsi="Times New Roman" w:cs="Times New Roman"/>
                <w:sz w:val="24"/>
                <w:szCs w:val="24"/>
                <w:lang w:eastAsia="ru-RU"/>
              </w:rPr>
              <w:instrText xml:space="preserve"> HYPERLINK "http://base.garant.ru/12147362/" \l "block_222222" </w:instrText>
            </w:r>
            <w:r w:rsidRPr="00EB320A">
              <w:rPr>
                <w:rFonts w:ascii="Times New Roman" w:eastAsia="Times New Roman" w:hAnsi="Times New Roman" w:cs="Times New Roman"/>
                <w:sz w:val="24"/>
                <w:szCs w:val="24"/>
                <w:lang w:eastAsia="ru-RU"/>
              </w:rPr>
              <w:fldChar w:fldCharType="separate"/>
            </w:r>
            <w:r w:rsidRPr="00EB320A">
              <w:rPr>
                <w:rFonts w:ascii="Times New Roman" w:eastAsia="Times New Roman" w:hAnsi="Times New Roman" w:cs="Times New Roman"/>
                <w:color w:val="008000"/>
                <w:sz w:val="24"/>
                <w:szCs w:val="24"/>
                <w:u w:val="single"/>
                <w:lang w:eastAsia="ru-RU"/>
              </w:rPr>
              <w:t>*</w:t>
            </w:r>
            <w:r w:rsidRPr="00EB320A">
              <w:rPr>
                <w:rFonts w:ascii="Times New Roman" w:eastAsia="Times New Roman" w:hAnsi="Times New Roman" w:cs="Times New Roman"/>
                <w:sz w:val="24"/>
                <w:szCs w:val="24"/>
                <w:lang w:eastAsia="ru-RU"/>
              </w:rPr>
              <w:fldChar w:fldCharType="end"/>
            </w:r>
          </w:p>
        </w:tc>
        <w:tc>
          <w:tcPr>
            <w:tcW w:w="363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bl>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______________________________</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 xml:space="preserve">* </w:t>
      </w:r>
      <w:proofErr w:type="gramStart"/>
      <w:r w:rsidRPr="00EB320A">
        <w:rPr>
          <w:rFonts w:ascii="Arial" w:eastAsia="Times New Roman" w:hAnsi="Arial" w:cs="Arial"/>
          <w:color w:val="000000"/>
          <w:sz w:val="18"/>
          <w:szCs w:val="18"/>
          <w:lang w:eastAsia="ru-RU"/>
        </w:rPr>
        <w:t>В</w:t>
      </w:r>
      <w:proofErr w:type="gramEnd"/>
      <w:r w:rsidRPr="00EB320A">
        <w:rPr>
          <w:rFonts w:ascii="Arial" w:eastAsia="Times New Roman" w:hAnsi="Arial" w:cs="Arial"/>
          <w:color w:val="000000"/>
          <w:sz w:val="18"/>
          <w:szCs w:val="18"/>
          <w:lang w:eastAsia="ru-RU"/>
        </w:rPr>
        <w:t xml:space="preserve"> жилых помещениях многоквартирных домов или жилых домах, оборудованных </w:t>
      </w:r>
      <w:proofErr w:type="spellStart"/>
      <w:r w:rsidRPr="00EB320A">
        <w:rPr>
          <w:rFonts w:ascii="Arial" w:eastAsia="Times New Roman" w:hAnsi="Arial" w:cs="Arial"/>
          <w:color w:val="000000"/>
          <w:sz w:val="18"/>
          <w:szCs w:val="18"/>
          <w:lang w:eastAsia="ru-RU"/>
        </w:rPr>
        <w:t>электроводонагревателями</w:t>
      </w:r>
      <w:proofErr w:type="spellEnd"/>
      <w:r w:rsidRPr="00EB320A">
        <w:rPr>
          <w:rFonts w:ascii="Arial" w:eastAsia="Times New Roman" w:hAnsi="Arial" w:cs="Arial"/>
          <w:color w:val="000000"/>
          <w:sz w:val="18"/>
          <w:szCs w:val="18"/>
          <w:lang w:eastAsia="ru-RU"/>
        </w:rPr>
        <w:t xml:space="preserve"> в соответствии с проектами, объем годового потребления электрической энергии для нагрева воды определяется в соответствии с </w:t>
      </w:r>
      <w:hyperlink r:id="rId254" w:anchor="block_2027033" w:history="1">
        <w:r w:rsidRPr="00EB320A">
          <w:rPr>
            <w:rFonts w:ascii="Arial" w:eastAsia="Times New Roman" w:hAnsi="Arial" w:cs="Arial"/>
            <w:color w:val="008000"/>
            <w:sz w:val="18"/>
            <w:szCs w:val="18"/>
            <w:u w:val="single"/>
            <w:lang w:eastAsia="ru-RU"/>
          </w:rPr>
          <w:t>пунктами 33</w:t>
        </w:r>
      </w:hyperlink>
      <w:r w:rsidRPr="00EB320A">
        <w:rPr>
          <w:rFonts w:ascii="Arial" w:eastAsia="Times New Roman" w:hAnsi="Arial" w:cs="Arial"/>
          <w:color w:val="000000"/>
          <w:sz w:val="18"/>
          <w:szCs w:val="18"/>
          <w:lang w:eastAsia="ru-RU"/>
        </w:rPr>
        <w:t> и </w:t>
      </w:r>
      <w:hyperlink r:id="rId255" w:anchor="block_2027034" w:history="1">
        <w:r w:rsidRPr="00EB320A">
          <w:rPr>
            <w:rFonts w:ascii="Arial" w:eastAsia="Times New Roman" w:hAnsi="Arial" w:cs="Arial"/>
            <w:color w:val="008000"/>
            <w:sz w:val="18"/>
            <w:szCs w:val="18"/>
            <w:u w:val="single"/>
            <w:lang w:eastAsia="ru-RU"/>
          </w:rPr>
          <w:t>34</w:t>
        </w:r>
      </w:hyperlink>
      <w:r w:rsidRPr="00EB320A">
        <w:rPr>
          <w:rFonts w:ascii="Arial" w:eastAsia="Times New Roman" w:hAnsi="Arial" w:cs="Arial"/>
          <w:color w:val="000000"/>
          <w:sz w:val="18"/>
          <w:szCs w:val="18"/>
          <w:lang w:eastAsia="ru-RU"/>
        </w:rPr>
        <w:t> настоящего документа.</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33. Объем годового потребления электрической энергии для нагрева воды (</w:t>
      </w:r>
      <w:r w:rsidRPr="00EB320A">
        <w:rPr>
          <w:rFonts w:ascii="Arial" w:eastAsia="Times New Roman" w:hAnsi="Arial" w:cs="Arial"/>
          <w:noProof/>
          <w:color w:val="000000"/>
          <w:sz w:val="18"/>
          <w:szCs w:val="18"/>
          <w:lang w:eastAsia="ru-RU"/>
        </w:rPr>
        <w:drawing>
          <wp:inline distT="0" distB="0" distL="0" distR="0">
            <wp:extent cx="457200" cy="200025"/>
            <wp:effectExtent l="0" t="0" r="0" b="9525"/>
            <wp:docPr id="112" name="Рисунок 112" descr="http://base.garant.ru/files/base/12147362/2646533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base.garant.ru/files/base/12147362/264653309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xml:space="preserve">) в жилых помещениях многоквартирных домов или жилых домах, оборудованных </w:t>
      </w:r>
      <w:proofErr w:type="spellStart"/>
      <w:r w:rsidRPr="00EB320A">
        <w:rPr>
          <w:rFonts w:ascii="Arial" w:eastAsia="Times New Roman" w:hAnsi="Arial" w:cs="Arial"/>
          <w:color w:val="000000"/>
          <w:sz w:val="18"/>
          <w:szCs w:val="18"/>
          <w:lang w:eastAsia="ru-RU"/>
        </w:rPr>
        <w:t>электроводонагревателями</w:t>
      </w:r>
      <w:proofErr w:type="spellEnd"/>
      <w:r w:rsidRPr="00EB320A">
        <w:rPr>
          <w:rFonts w:ascii="Arial" w:eastAsia="Times New Roman" w:hAnsi="Arial" w:cs="Arial"/>
          <w:color w:val="000000"/>
          <w:sz w:val="18"/>
          <w:szCs w:val="18"/>
          <w:lang w:eastAsia="ru-RU"/>
        </w:rPr>
        <w:t xml:space="preserve"> в соответствии с проектами, определяется по следующей формуле:</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(формула 30)</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center"/>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1343025" cy="504825"/>
            <wp:effectExtent l="0" t="0" r="9525" b="9525"/>
            <wp:docPr id="111" name="Рисунок 111" descr="http://base.garant.ru/files/base/12147362/15851999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base.garant.ru/files/base/12147362/1585199965.png"/>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1343025" cy="5048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где:</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lastRenderedPageBreak/>
        <w:drawing>
          <wp:inline distT="0" distB="0" distL="0" distR="0">
            <wp:extent cx="314325" cy="257175"/>
            <wp:effectExtent l="0" t="0" r="9525" b="9525"/>
            <wp:docPr id="110" name="Рисунок 110" descr="http://base.garant.ru/files/base/12147362/32324188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base.garant.ru/files/base/12147362/3232418862.png"/>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количество тепловой энергии, необходимой для подогрева воды, в расчете на 1 человека в год (ккал/чел.), определяемое по формуле 31;</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 xml:space="preserve">860 - коэффициент перевода из ккал в </w:t>
      </w:r>
      <w:proofErr w:type="spellStart"/>
      <w:r w:rsidRPr="00EB320A">
        <w:rPr>
          <w:rFonts w:ascii="Arial" w:eastAsia="Times New Roman" w:hAnsi="Arial" w:cs="Arial"/>
          <w:color w:val="000000"/>
          <w:sz w:val="18"/>
          <w:szCs w:val="18"/>
          <w:lang w:eastAsia="ru-RU"/>
        </w:rPr>
        <w:t>кВт·ч</w:t>
      </w:r>
      <w:proofErr w:type="spellEnd"/>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 xml:space="preserve">0,95 - средний коэффициент полезного действия </w:t>
      </w:r>
      <w:proofErr w:type="spellStart"/>
      <w:r w:rsidRPr="00EB320A">
        <w:rPr>
          <w:rFonts w:ascii="Arial" w:eastAsia="Times New Roman" w:hAnsi="Arial" w:cs="Arial"/>
          <w:color w:val="000000"/>
          <w:sz w:val="18"/>
          <w:szCs w:val="18"/>
          <w:lang w:eastAsia="ru-RU"/>
        </w:rPr>
        <w:t>электроводонагревателя</w:t>
      </w:r>
      <w:proofErr w:type="spellEnd"/>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34. Количество тепловой энергии, необходимой для подогрева воды, в расчете на 1 человека в год (ккал/чел.), определяется по следующей формуле:</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(формула 31)</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center"/>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2800350" cy="323850"/>
            <wp:effectExtent l="0" t="0" r="0" b="0"/>
            <wp:docPr id="109" name="Рисунок 109" descr="http://base.garant.ru/files/base/12147362/3033081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base.garant.ru/files/base/12147362/303308178.png"/>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2800350" cy="323850"/>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где:</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304800" cy="238125"/>
            <wp:effectExtent l="0" t="0" r="0" b="9525"/>
            <wp:docPr id="108" name="Рисунок 108" descr="http://base.garant.ru/files/base/12147362/2975158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base.garant.ru/files/base/12147362/2975158202.png"/>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месячный расход воды для подогрева (куб. м в месяц на 1 человека), определяемый в размере 30 процентов общего объема потребления холодной воды;</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 xml:space="preserve">p - объемный вес воды (кгс/куб. м), равный 983,18 кгс/куб. м при </w:t>
      </w:r>
      <w:proofErr w:type="gramStart"/>
      <w:r w:rsidRPr="00EB320A">
        <w:rPr>
          <w:rFonts w:ascii="Arial" w:eastAsia="Times New Roman" w:hAnsi="Arial" w:cs="Arial"/>
          <w:color w:val="000000"/>
          <w:sz w:val="18"/>
          <w:szCs w:val="18"/>
          <w:lang w:eastAsia="ru-RU"/>
        </w:rPr>
        <w:t>температуре </w:t>
      </w:r>
      <w:r w:rsidRPr="00EB320A">
        <w:rPr>
          <w:rFonts w:ascii="Arial" w:eastAsia="Times New Roman" w:hAnsi="Arial" w:cs="Arial"/>
          <w:noProof/>
          <w:color w:val="000000"/>
          <w:sz w:val="18"/>
          <w:szCs w:val="18"/>
          <w:lang w:eastAsia="ru-RU"/>
        </w:rPr>
        <w:drawing>
          <wp:inline distT="0" distB="0" distL="0" distR="0">
            <wp:extent cx="133350" cy="238125"/>
            <wp:effectExtent l="0" t="0" r="0" b="9525"/>
            <wp:docPr id="107" name="Рисунок 107" descr="http://base.garant.ru/files/base/12147362/3493980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base.garant.ru/files/base/12147362/3493980128.png"/>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w:t>
      </w:r>
      <w:proofErr w:type="gramEnd"/>
      <w:r w:rsidRPr="00EB320A">
        <w:rPr>
          <w:rFonts w:ascii="Arial" w:eastAsia="Times New Roman" w:hAnsi="Arial" w:cs="Arial"/>
          <w:color w:val="000000"/>
          <w:sz w:val="18"/>
          <w:szCs w:val="18"/>
          <w:lang w:eastAsia="ru-RU"/>
        </w:rPr>
        <w:t xml:space="preserve"> 60°C;</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c - теплоемкость воды (ккал</w:t>
      </w:r>
      <w:proofErr w:type="gramStart"/>
      <w:r w:rsidRPr="00EB320A">
        <w:rPr>
          <w:rFonts w:ascii="Arial" w:eastAsia="Times New Roman" w:hAnsi="Arial" w:cs="Arial"/>
          <w:color w:val="000000"/>
          <w:sz w:val="18"/>
          <w:szCs w:val="18"/>
          <w:lang w:eastAsia="ru-RU"/>
        </w:rPr>
        <w:t>/(</w:t>
      </w:r>
      <w:proofErr w:type="gramEnd"/>
      <w:r w:rsidRPr="00EB320A">
        <w:rPr>
          <w:rFonts w:ascii="Arial" w:eastAsia="Times New Roman" w:hAnsi="Arial" w:cs="Arial"/>
          <w:color w:val="000000"/>
          <w:sz w:val="18"/>
          <w:szCs w:val="18"/>
          <w:lang w:eastAsia="ru-RU"/>
        </w:rPr>
        <w:t xml:space="preserve">кгс </w:t>
      </w:r>
      <w:proofErr w:type="spellStart"/>
      <w:r w:rsidRPr="00EB320A">
        <w:rPr>
          <w:rFonts w:ascii="Arial" w:eastAsia="Times New Roman" w:hAnsi="Arial" w:cs="Arial"/>
          <w:color w:val="000000"/>
          <w:sz w:val="18"/>
          <w:szCs w:val="18"/>
          <w:lang w:eastAsia="ru-RU"/>
        </w:rPr>
        <w:t>x°C</w:t>
      </w:r>
      <w:proofErr w:type="spellEnd"/>
      <w:r w:rsidRPr="00EB320A">
        <w:rPr>
          <w:rFonts w:ascii="Arial" w:eastAsia="Times New Roman" w:hAnsi="Arial" w:cs="Arial"/>
          <w:color w:val="000000"/>
          <w:sz w:val="18"/>
          <w:szCs w:val="18"/>
          <w:lang w:eastAsia="ru-RU"/>
        </w:rPr>
        <w:t xml:space="preserve">)), равная 1 ккал/(кгс </w:t>
      </w:r>
      <w:proofErr w:type="spellStart"/>
      <w:r w:rsidRPr="00EB320A">
        <w:rPr>
          <w:rFonts w:ascii="Arial" w:eastAsia="Times New Roman" w:hAnsi="Arial" w:cs="Arial"/>
          <w:color w:val="000000"/>
          <w:sz w:val="18"/>
          <w:szCs w:val="18"/>
          <w:lang w:eastAsia="ru-RU"/>
        </w:rPr>
        <w:t>x°C</w:t>
      </w:r>
      <w:proofErr w:type="spellEnd"/>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123825" cy="238125"/>
            <wp:effectExtent l="0" t="0" r="9525" b="9525"/>
            <wp:docPr id="106" name="Рисунок 106" descr="http://base.garant.ru/files/base/12147362/23759127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base.garant.ru/files/base/12147362/2375912739.png"/>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123825"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xml:space="preserve"> - температура горячей воды в местах </w:t>
      </w:r>
      <w:proofErr w:type="spellStart"/>
      <w:r w:rsidRPr="00EB320A">
        <w:rPr>
          <w:rFonts w:ascii="Arial" w:eastAsia="Times New Roman" w:hAnsi="Arial" w:cs="Arial"/>
          <w:color w:val="000000"/>
          <w:sz w:val="18"/>
          <w:szCs w:val="18"/>
          <w:lang w:eastAsia="ru-RU"/>
        </w:rPr>
        <w:t>водоразбора</w:t>
      </w:r>
      <w:proofErr w:type="spellEnd"/>
      <w:r w:rsidRPr="00EB320A">
        <w:rPr>
          <w:rFonts w:ascii="Arial" w:eastAsia="Times New Roman" w:hAnsi="Arial" w:cs="Arial"/>
          <w:color w:val="000000"/>
          <w:sz w:val="18"/>
          <w:szCs w:val="18"/>
          <w:lang w:eastAsia="ru-RU"/>
        </w:rPr>
        <w:t xml:space="preserve"> (°C), принимаемая к расчету с учетом требований, установленных правилами предоставления коммунальных услуг;</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123825" cy="238125"/>
            <wp:effectExtent l="0" t="0" r="9525" b="9525"/>
            <wp:docPr id="105" name="Рисунок 105" descr="http://base.garant.ru/files/base/12147362/3121679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base.garant.ru/files/base/12147362/3121679290.png"/>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123825"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средняя температура холодной воды в сети водопровода (°C), определяемая в соответствии с </w:t>
      </w:r>
      <w:hyperlink r:id="rId262" w:anchor="block_2024025" w:history="1">
        <w:r w:rsidRPr="00EB320A">
          <w:rPr>
            <w:rFonts w:ascii="Arial" w:eastAsia="Times New Roman" w:hAnsi="Arial" w:cs="Arial"/>
            <w:color w:val="008000"/>
            <w:sz w:val="18"/>
            <w:szCs w:val="18"/>
            <w:u w:val="single"/>
            <w:lang w:eastAsia="ru-RU"/>
          </w:rPr>
          <w:t>пунктом 25</w:t>
        </w:r>
      </w:hyperlink>
      <w:r w:rsidRPr="00EB320A">
        <w:rPr>
          <w:rFonts w:ascii="Arial" w:eastAsia="Times New Roman" w:hAnsi="Arial" w:cs="Arial"/>
          <w:color w:val="000000"/>
          <w:sz w:val="18"/>
          <w:szCs w:val="18"/>
          <w:lang w:eastAsia="ru-RU"/>
        </w:rPr>
        <w:t> настоящего документа;</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314325" cy="238125"/>
            <wp:effectExtent l="0" t="0" r="9525" b="9525"/>
            <wp:docPr id="104" name="Рисунок 104" descr="http://base.garant.ru/files/base/12147362/2826379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base.garant.ru/files/base/12147362/2826379337.png"/>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коэффициент, учитывающий тепловые потери трубопроводами систем горячего водоснабжения и затраты тепловой энергии на отопление ванных комнат, предусмотренный в таблице 7;</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12 - количество месяцев в году.</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Таблица 7</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jc w:val="center"/>
        <w:rPr>
          <w:rFonts w:ascii="Arial" w:eastAsia="Times New Roman" w:hAnsi="Arial" w:cs="Arial"/>
          <w:b/>
          <w:bCs/>
          <w:color w:val="000080"/>
          <w:sz w:val="18"/>
          <w:szCs w:val="18"/>
          <w:lang w:eastAsia="ru-RU"/>
        </w:rPr>
      </w:pPr>
      <w:r w:rsidRPr="00EB320A">
        <w:rPr>
          <w:rFonts w:ascii="Arial" w:eastAsia="Times New Roman" w:hAnsi="Arial" w:cs="Arial"/>
          <w:b/>
          <w:bCs/>
          <w:color w:val="000080"/>
          <w:sz w:val="18"/>
          <w:szCs w:val="18"/>
          <w:lang w:eastAsia="ru-RU"/>
        </w:rPr>
        <w:t>Коэффициент, учитывающий тепловые потери трубопроводами систем горячего водоснабжения и затраты тепловой энергии на отопление ванных комнат</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tbl>
      <w:tblPr>
        <w:tblW w:w="10320" w:type="dxa"/>
        <w:tblCellSpacing w:w="15" w:type="dxa"/>
        <w:tblCellMar>
          <w:top w:w="15" w:type="dxa"/>
          <w:left w:w="15" w:type="dxa"/>
          <w:bottom w:w="15" w:type="dxa"/>
          <w:right w:w="15" w:type="dxa"/>
        </w:tblCellMar>
        <w:tblLook w:val="04A0" w:firstRow="1" w:lastRow="0" w:firstColumn="1" w:lastColumn="0" w:noHBand="0" w:noVBand="1"/>
      </w:tblPr>
      <w:tblGrid>
        <w:gridCol w:w="5163"/>
        <w:gridCol w:w="5157"/>
      </w:tblGrid>
      <w:tr w:rsidR="00EB320A" w:rsidRPr="00EB320A" w:rsidTr="00EB320A">
        <w:trPr>
          <w:tblCellSpacing w:w="15" w:type="dxa"/>
        </w:trPr>
        <w:tc>
          <w:tcPr>
            <w:tcW w:w="5145" w:type="dxa"/>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Тип трубопровода</w:t>
            </w:r>
          </w:p>
        </w:tc>
        <w:tc>
          <w:tcPr>
            <w:tcW w:w="5160" w:type="dxa"/>
            <w:tcBorders>
              <w:top w:val="single" w:sz="6" w:space="0" w:color="000000"/>
              <w:bottom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Коэффициент</w:t>
            </w:r>
          </w:p>
        </w:tc>
      </w:tr>
      <w:tr w:rsidR="00EB320A" w:rsidRPr="00EB320A" w:rsidTr="00EB320A">
        <w:trPr>
          <w:tblCellSpacing w:w="15" w:type="dxa"/>
        </w:trPr>
        <w:tc>
          <w:tcPr>
            <w:tcW w:w="516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Изолированный</w:t>
            </w:r>
          </w:p>
        </w:tc>
        <w:tc>
          <w:tcPr>
            <w:tcW w:w="516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0,02</w:t>
            </w:r>
          </w:p>
        </w:tc>
      </w:tr>
      <w:tr w:rsidR="00EB320A" w:rsidRPr="00EB320A" w:rsidTr="00EB320A">
        <w:trPr>
          <w:tblCellSpacing w:w="15" w:type="dxa"/>
        </w:trPr>
        <w:tc>
          <w:tcPr>
            <w:tcW w:w="516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Неизолированный</w:t>
            </w:r>
          </w:p>
        </w:tc>
        <w:tc>
          <w:tcPr>
            <w:tcW w:w="516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0,03</w:t>
            </w:r>
          </w:p>
        </w:tc>
      </w:tr>
    </w:tbl>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35. Для базовых условий (1-комнатная квартира, в которой проживает 1 человек) годовой расход электрической энергии внутри жилого помещения (</w:t>
      </w:r>
      <w:r w:rsidRPr="00EB320A">
        <w:rPr>
          <w:rFonts w:ascii="Arial" w:eastAsia="Times New Roman" w:hAnsi="Arial" w:cs="Arial"/>
          <w:noProof/>
          <w:color w:val="000000"/>
          <w:sz w:val="18"/>
          <w:szCs w:val="18"/>
          <w:lang w:eastAsia="ru-RU"/>
        </w:rPr>
        <w:drawing>
          <wp:inline distT="0" distB="0" distL="0" distR="0">
            <wp:extent cx="457200" cy="200025"/>
            <wp:effectExtent l="0" t="0" r="0" b="9525"/>
            <wp:docPr id="103" name="Рисунок 103" descr="http://base.garant.ru/files/base/12147362/2646533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base.garant.ru/files/base/12147362/264653309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определяется по следующей формуле:</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(формула 32)</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center"/>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1038225" cy="238125"/>
            <wp:effectExtent l="0" t="0" r="9525" b="9525"/>
            <wp:docPr id="102" name="Рисунок 102" descr="http://base.garant.ru/files/base/12147362/31738065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base.garant.ru/files/base/12147362/3173806565.png"/>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1038225"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где:</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352425" cy="238125"/>
            <wp:effectExtent l="0" t="0" r="9525" b="9525"/>
            <wp:docPr id="101" name="Рисунок 101" descr="http://base.garant.ru/files/base/12147362/18772124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base.garant.ru/files/base/12147362/1877212407.png"/>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годовой расход электрической энергии на освещение (</w:t>
      </w:r>
      <w:r w:rsidRPr="00EB320A">
        <w:rPr>
          <w:rFonts w:ascii="Arial" w:eastAsia="Times New Roman" w:hAnsi="Arial" w:cs="Arial"/>
          <w:noProof/>
          <w:color w:val="000000"/>
          <w:sz w:val="18"/>
          <w:szCs w:val="18"/>
          <w:lang w:eastAsia="ru-RU"/>
        </w:rPr>
        <w:drawing>
          <wp:inline distT="0" distB="0" distL="0" distR="0">
            <wp:extent cx="457200" cy="200025"/>
            <wp:effectExtent l="0" t="0" r="0" b="9525"/>
            <wp:docPr id="100" name="Рисунок 100" descr="http://base.garant.ru/files/base/12147362/2646533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base.garant.ru/files/base/12147362/264653309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314325" cy="238125"/>
            <wp:effectExtent l="0" t="0" r="9525" b="9525"/>
            <wp:docPr id="99" name="Рисунок 99" descr="http://base.garant.ru/files/base/12147362/346558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base.garant.ru/files/base/12147362/3465587478.png"/>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годовой расход электрической энергии, потребляемой электробытовыми приборами (</w:t>
      </w:r>
      <w:r w:rsidRPr="00EB320A">
        <w:rPr>
          <w:rFonts w:ascii="Arial" w:eastAsia="Times New Roman" w:hAnsi="Arial" w:cs="Arial"/>
          <w:noProof/>
          <w:color w:val="000000"/>
          <w:sz w:val="18"/>
          <w:szCs w:val="18"/>
          <w:lang w:eastAsia="ru-RU"/>
        </w:rPr>
        <w:drawing>
          <wp:inline distT="0" distB="0" distL="0" distR="0">
            <wp:extent cx="457200" cy="200025"/>
            <wp:effectExtent l="0" t="0" r="0" b="9525"/>
            <wp:docPr id="98" name="Рисунок 98" descr="http://base.garant.ru/files/base/12147362/2646533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base.garant.ru/files/base/12147362/264653309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lastRenderedPageBreak/>
        <w:t xml:space="preserve">36. Норматив потребления коммунальной услуги по электроснабжению в жилых помещениях с учетом дифференциации в зависимости от количества комнат и количества человек, проживающих в жилом помещении </w:t>
      </w:r>
      <w:proofErr w:type="gramStart"/>
      <w:r w:rsidRPr="00EB320A">
        <w:rPr>
          <w:rFonts w:ascii="Arial" w:eastAsia="Times New Roman" w:hAnsi="Arial" w:cs="Arial"/>
          <w:color w:val="000000"/>
          <w:sz w:val="18"/>
          <w:szCs w:val="18"/>
          <w:lang w:eastAsia="ru-RU"/>
        </w:rPr>
        <w:t>(</w:t>
      </w:r>
      <w:r w:rsidRPr="00EB320A">
        <w:rPr>
          <w:rFonts w:ascii="Arial" w:eastAsia="Times New Roman" w:hAnsi="Arial" w:cs="Arial"/>
          <w:noProof/>
          <w:color w:val="000000"/>
          <w:sz w:val="18"/>
          <w:szCs w:val="18"/>
          <w:lang w:eastAsia="ru-RU"/>
        </w:rPr>
        <w:drawing>
          <wp:inline distT="0" distB="0" distL="0" distR="0">
            <wp:extent cx="457200" cy="200025"/>
            <wp:effectExtent l="0" t="0" r="0" b="9525"/>
            <wp:docPr id="97" name="Рисунок 97" descr="http://base.garant.ru/files/base/12147362/2646533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base.garant.ru/files/base/12147362/264653309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в</w:t>
      </w:r>
      <w:proofErr w:type="gramEnd"/>
      <w:r w:rsidRPr="00EB320A">
        <w:rPr>
          <w:rFonts w:ascii="Arial" w:eastAsia="Times New Roman" w:hAnsi="Arial" w:cs="Arial"/>
          <w:color w:val="000000"/>
          <w:sz w:val="18"/>
          <w:szCs w:val="18"/>
          <w:lang w:eastAsia="ru-RU"/>
        </w:rPr>
        <w:t xml:space="preserve"> месяц на 1 человека), определяется по следующей формуле:</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(формула 33)</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center"/>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1504950" cy="485775"/>
            <wp:effectExtent l="0" t="0" r="0" b="9525"/>
            <wp:docPr id="96" name="Рисунок 96" descr="http://base.garant.ru/files/base/12147362/34120652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base.garant.ru/files/base/12147362/3412065287.png"/>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1504950" cy="48577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где:</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304800" cy="238125"/>
            <wp:effectExtent l="0" t="0" r="0" b="9525"/>
            <wp:docPr id="95" name="Рисунок 95" descr="http://base.garant.ru/files/base/12147362/2266032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base.garant.ru/files/base/12147362/2266032611.png"/>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годовой расход электрической энергии в 1-комнатной квартире (жилом доме), в которой проживает 1 человек (</w:t>
      </w:r>
      <w:r w:rsidRPr="00EB320A">
        <w:rPr>
          <w:rFonts w:ascii="Arial" w:eastAsia="Times New Roman" w:hAnsi="Arial" w:cs="Arial"/>
          <w:noProof/>
          <w:color w:val="000000"/>
          <w:sz w:val="18"/>
          <w:szCs w:val="18"/>
          <w:lang w:eastAsia="ru-RU"/>
        </w:rPr>
        <w:drawing>
          <wp:inline distT="0" distB="0" distL="0" distR="0">
            <wp:extent cx="457200" cy="200025"/>
            <wp:effectExtent l="0" t="0" r="0" b="9525"/>
            <wp:docPr id="94" name="Рисунок 94" descr="http://base.garant.ru/files/base/12147362/2646533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base.garant.ru/files/base/12147362/264653309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K1 - поправочный коэффициент, характеризующий зависимость величины расхода электрической энергии от показателя среднего количества комнат в квартире (жилом доме), согласно </w:t>
      </w:r>
      <w:hyperlink r:id="rId268" w:anchor="block_2011711" w:history="1">
        <w:r w:rsidRPr="00EB320A">
          <w:rPr>
            <w:rFonts w:ascii="Arial" w:eastAsia="Times New Roman" w:hAnsi="Arial" w:cs="Arial"/>
            <w:color w:val="008000"/>
            <w:sz w:val="18"/>
            <w:szCs w:val="18"/>
            <w:u w:val="single"/>
            <w:lang w:eastAsia="ru-RU"/>
          </w:rPr>
          <w:t>таблице 2</w:t>
        </w:r>
      </w:hyperlink>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K2 - поправочный коэффициент, характеризующий зависимость величины расхода электрической энергии от показателя среднего количества человек, проживающих в квартире (жилом доме), согласно </w:t>
      </w:r>
      <w:hyperlink r:id="rId269" w:anchor="block_2011712" w:history="1">
        <w:r w:rsidRPr="00EB320A">
          <w:rPr>
            <w:rFonts w:ascii="Arial" w:eastAsia="Times New Roman" w:hAnsi="Arial" w:cs="Arial"/>
            <w:color w:val="008000"/>
            <w:sz w:val="18"/>
            <w:szCs w:val="18"/>
            <w:u w:val="single"/>
            <w:lang w:eastAsia="ru-RU"/>
          </w:rPr>
          <w:t>таблице 3</w:t>
        </w:r>
      </w:hyperlink>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i - индекс, отражающий количество комнат в квартире (жилом доме) (i = 1, 2, 3, 4);</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j - индекс, отражающий численность потребителей, проживающих в квартире (жилом доме) (j = 1, 2, 3, 4, 5);</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12 - количество месяцев в году.</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270" w:anchor="block_20401" w:history="1">
        <w:r w:rsidRPr="00EB320A">
          <w:rPr>
            <w:rFonts w:ascii="Arial" w:eastAsia="Times New Roman" w:hAnsi="Arial" w:cs="Arial"/>
            <w:i/>
            <w:iCs/>
            <w:color w:val="008000"/>
            <w:sz w:val="18"/>
            <w:szCs w:val="18"/>
            <w:u w:val="single"/>
            <w:lang w:eastAsia="ru-RU"/>
          </w:rPr>
          <w:t>Постановлением</w:t>
        </w:r>
      </w:hyperlink>
      <w:r w:rsidRPr="00EB320A">
        <w:rPr>
          <w:rFonts w:ascii="Arial" w:eastAsia="Times New Roman" w:hAnsi="Arial" w:cs="Arial"/>
          <w:i/>
          <w:iCs/>
          <w:color w:val="800080"/>
          <w:sz w:val="18"/>
          <w:szCs w:val="18"/>
          <w:lang w:eastAsia="ru-RU"/>
        </w:rPr>
        <w:t> Правительства РФ от 17 декабря 2014 г. N 1380 приложение дополнено пунктом 36.1</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36.1. При наличии технической возможности установки индивидуальных или общих (квартирных) приборов учета норматив потребления коммунальной услуги по электроснабжению в жилых помещениях определяется по </w:t>
      </w:r>
      <w:hyperlink r:id="rId271" w:anchor="block_8033" w:history="1">
        <w:r w:rsidRPr="00EB320A">
          <w:rPr>
            <w:rFonts w:ascii="Arial" w:eastAsia="Times New Roman" w:hAnsi="Arial" w:cs="Arial"/>
            <w:color w:val="008000"/>
            <w:sz w:val="18"/>
            <w:szCs w:val="18"/>
            <w:u w:val="single"/>
            <w:lang w:eastAsia="ru-RU"/>
          </w:rPr>
          <w:t>формуле 33</w:t>
        </w:r>
      </w:hyperlink>
      <w:r w:rsidRPr="00EB320A">
        <w:rPr>
          <w:rFonts w:ascii="Arial" w:eastAsia="Times New Roman" w:hAnsi="Arial" w:cs="Arial"/>
          <w:color w:val="000000"/>
          <w:sz w:val="18"/>
          <w:szCs w:val="18"/>
          <w:lang w:eastAsia="ru-RU"/>
        </w:rPr>
        <w:t> с учетом повышающего коэффициента, составляющего:</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января 2015 г. по 30 июня 2015 г. - 1,1;</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июля 2015 г. по 31 декабря 2015 г. - 1,2;</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января 2016 г. по 30 июня 2016 г. - 1,4;</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июля 2016 г. по 31 декабря 2016 г. - 1,5;</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2017 года - 1,6.</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jc w:val="center"/>
        <w:rPr>
          <w:rFonts w:ascii="Arial" w:eastAsia="Times New Roman" w:hAnsi="Arial" w:cs="Arial"/>
          <w:b/>
          <w:bCs/>
          <w:color w:val="000080"/>
          <w:sz w:val="18"/>
          <w:szCs w:val="18"/>
          <w:lang w:eastAsia="ru-RU"/>
        </w:rPr>
      </w:pPr>
      <w:r w:rsidRPr="00EB320A">
        <w:rPr>
          <w:rFonts w:ascii="Arial" w:eastAsia="Times New Roman" w:hAnsi="Arial" w:cs="Arial"/>
          <w:b/>
          <w:bCs/>
          <w:color w:val="000080"/>
          <w:sz w:val="18"/>
          <w:szCs w:val="18"/>
          <w:lang w:eastAsia="ru-RU"/>
        </w:rPr>
        <w:t>Формула расчета норматива потребления коммунальной услуги по электроснабжению на общедомовые нужды</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37. Норматив потребления коммунальной услуги по электроснабжению на общедомовые нужды рассчитывается на основании расхода электрической энергии по следующим группам оборудования, являющегося общим имуществом многоквартирного дома:</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осветительные установки - исходя из определяемых уполномоченным органом суммарной мощности установленных осветительных приборов, количества часов работы в году и коэффициента, учитывающего наличие перегоревших ламп, находящихся в стадии замены;</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силовое оборудование лифтов, включая схемы управления и сигнализации, освещение кабин лифтов и лифтовых шахт, - исходя из определяемых уполномоченным органом суммарной мощности установленного оборудования, количества часов работы в году и среднегодового коэффициента использования мощности в режиме работы (подъем и спуск кабины), а также суммарной мощности установленного оборудования, количества часов работы в году и среднегодового коэффициента использования мощности в режиме ожидания;</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 xml:space="preserve">системы противопожарного оборудования и </w:t>
      </w:r>
      <w:proofErr w:type="spellStart"/>
      <w:r w:rsidRPr="00EB320A">
        <w:rPr>
          <w:rFonts w:ascii="Arial" w:eastAsia="Times New Roman" w:hAnsi="Arial" w:cs="Arial"/>
          <w:color w:val="000000"/>
          <w:sz w:val="18"/>
          <w:szCs w:val="18"/>
          <w:lang w:eastAsia="ru-RU"/>
        </w:rPr>
        <w:t>дымоудаления</w:t>
      </w:r>
      <w:proofErr w:type="spellEnd"/>
      <w:r w:rsidRPr="00EB320A">
        <w:rPr>
          <w:rFonts w:ascii="Arial" w:eastAsia="Times New Roman" w:hAnsi="Arial" w:cs="Arial"/>
          <w:color w:val="000000"/>
          <w:sz w:val="18"/>
          <w:szCs w:val="18"/>
          <w:lang w:eastAsia="ru-RU"/>
        </w:rPr>
        <w:t>, дверные запирающие устройства, усилители телеантенн коллективного пользования, насосное оборудование холодного и горячего водоснабжения, а также системы отопления и другое оборудование - исходя из мощности установленного оборудования и определяемых уполномоченным органом количества часов работы в году и среднегодового коэффициента использования мощности.</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Величина норматива потребления коммунальной услуги по электроснабжению на общедомовые нужды (</w:t>
      </w:r>
      <w:proofErr w:type="spellStart"/>
      <w:r w:rsidRPr="00EB320A">
        <w:rPr>
          <w:rFonts w:ascii="Arial" w:eastAsia="Times New Roman" w:hAnsi="Arial" w:cs="Arial"/>
          <w:color w:val="000000"/>
          <w:sz w:val="18"/>
          <w:szCs w:val="18"/>
          <w:lang w:eastAsia="ru-RU"/>
        </w:rPr>
        <w:t>кВт·ч</w:t>
      </w:r>
      <w:proofErr w:type="spellEnd"/>
      <w:r w:rsidRPr="00EB320A">
        <w:rPr>
          <w:rFonts w:ascii="Arial" w:eastAsia="Times New Roman" w:hAnsi="Arial" w:cs="Arial"/>
          <w:color w:val="000000"/>
          <w:sz w:val="18"/>
          <w:szCs w:val="18"/>
          <w:lang w:eastAsia="ru-RU"/>
        </w:rPr>
        <w:t xml:space="preserve"> в месяц на 1 кв. м общей площади помещений, входящих в состав общего имущества в многоквартирном доме) определяется по следующей формуле:</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(формула 34)</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center"/>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lastRenderedPageBreak/>
        <w:drawing>
          <wp:inline distT="0" distB="0" distL="0" distR="0">
            <wp:extent cx="1152525" cy="685800"/>
            <wp:effectExtent l="0" t="0" r="9525" b="0"/>
            <wp:docPr id="93" name="Рисунок 93" descr="http://base.garant.ru/files/base/12147362/25973318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base.garant.ru/files/base/12147362/2597331844.png"/>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1152525" cy="685800"/>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где:</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419100" cy="238125"/>
            <wp:effectExtent l="0" t="0" r="0" b="9525"/>
            <wp:docPr id="92" name="Рисунок 92" descr="http://base.garant.ru/files/base/12147362/27741473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base.garant.ru/files/base/12147362/2774147382.png"/>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суммарное годовое потребление электрической энергии (</w:t>
      </w:r>
      <w:r w:rsidRPr="00EB320A">
        <w:rPr>
          <w:rFonts w:ascii="Arial" w:eastAsia="Times New Roman" w:hAnsi="Arial" w:cs="Arial"/>
          <w:noProof/>
          <w:color w:val="000000"/>
          <w:sz w:val="18"/>
          <w:szCs w:val="18"/>
          <w:lang w:eastAsia="ru-RU"/>
        </w:rPr>
        <w:drawing>
          <wp:inline distT="0" distB="0" distL="0" distR="0">
            <wp:extent cx="457200" cy="200025"/>
            <wp:effectExtent l="0" t="0" r="0" b="9525"/>
            <wp:docPr id="91" name="Рисунок 91" descr="http://base.garant.ru/files/base/12147362/2646533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base.garant.ru/files/base/12147362/264653309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i-й группой оборудования, входящего в состав общего имущества в многоквартирных домах;</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247650" cy="257175"/>
            <wp:effectExtent l="0" t="0" r="0" b="9525"/>
            <wp:docPr id="90" name="Рисунок 90" descr="http://base.garant.ru/files/base/12147362/20170506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base.garant.ru/files/base/12147362/2017050695.png"/>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 общая площадь помещений, входящих в состав общего имущества в многоквартирных домах (кв. м);</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12 - количество месяцев в году.</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274" w:anchor="block_20402" w:history="1">
        <w:r w:rsidRPr="00EB320A">
          <w:rPr>
            <w:rFonts w:ascii="Arial" w:eastAsia="Times New Roman" w:hAnsi="Arial" w:cs="Arial"/>
            <w:i/>
            <w:iCs/>
            <w:color w:val="008000"/>
            <w:sz w:val="18"/>
            <w:szCs w:val="18"/>
            <w:u w:val="single"/>
            <w:lang w:eastAsia="ru-RU"/>
          </w:rPr>
          <w:t>Постановлением</w:t>
        </w:r>
      </w:hyperlink>
      <w:r w:rsidRPr="00EB320A">
        <w:rPr>
          <w:rFonts w:ascii="Arial" w:eastAsia="Times New Roman" w:hAnsi="Arial" w:cs="Arial"/>
          <w:i/>
          <w:iCs/>
          <w:color w:val="800080"/>
          <w:sz w:val="18"/>
          <w:szCs w:val="18"/>
          <w:lang w:eastAsia="ru-RU"/>
        </w:rPr>
        <w:t> Правительства РФ от 17 декабря 2014 г. N 1380 приложение дополнено пунктом 37.1</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37.1. При наличии технической возможности установки коллективных (общедомовых) приборов учета норматив потребления коммунальной услуги по электроснабжению на общедомовые нужды определяется по </w:t>
      </w:r>
      <w:hyperlink r:id="rId275" w:anchor="block_20280374" w:history="1">
        <w:r w:rsidRPr="00EB320A">
          <w:rPr>
            <w:rFonts w:ascii="Arial" w:eastAsia="Times New Roman" w:hAnsi="Arial" w:cs="Arial"/>
            <w:color w:val="008000"/>
            <w:sz w:val="18"/>
            <w:szCs w:val="18"/>
            <w:u w:val="single"/>
            <w:lang w:eastAsia="ru-RU"/>
          </w:rPr>
          <w:t>формуле 34</w:t>
        </w:r>
      </w:hyperlink>
      <w:r w:rsidRPr="00EB320A">
        <w:rPr>
          <w:rFonts w:ascii="Arial" w:eastAsia="Times New Roman" w:hAnsi="Arial" w:cs="Arial"/>
          <w:color w:val="000000"/>
          <w:sz w:val="18"/>
          <w:szCs w:val="18"/>
          <w:lang w:eastAsia="ru-RU"/>
        </w:rPr>
        <w:t> с учетом повышающего коэффициента, составляющего:</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января 2015 г. по 30 июня 2015 г. - 1,1;</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июля 2015 г. по 31 декабря 2015 г. - 1,2;</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января 2016 г. по 30 июня 2016 г. - 1,4;</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июля 2016 г. по 31 декабря 2016 г. - 1,5;</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2017 года - 1,6.</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jc w:val="center"/>
        <w:rPr>
          <w:rFonts w:ascii="Arial" w:eastAsia="Times New Roman" w:hAnsi="Arial" w:cs="Arial"/>
          <w:b/>
          <w:bCs/>
          <w:color w:val="000080"/>
          <w:sz w:val="18"/>
          <w:szCs w:val="18"/>
          <w:lang w:eastAsia="ru-RU"/>
        </w:rPr>
      </w:pPr>
      <w:r w:rsidRPr="00EB320A">
        <w:rPr>
          <w:rFonts w:ascii="Arial" w:eastAsia="Times New Roman" w:hAnsi="Arial" w:cs="Arial"/>
          <w:b/>
          <w:bCs/>
          <w:color w:val="000080"/>
          <w:sz w:val="18"/>
          <w:szCs w:val="18"/>
          <w:lang w:eastAsia="ru-RU"/>
        </w:rPr>
        <w:t>Расчет норматива потребления коммунальной услуги по электроснабжению при использовании земельного участка и надворных построек</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 xml:space="preserve">38. Норматив потребления коммунальной услуги по электроснабжению при использовании земельного участка и надворных построек для освещения в целях содержания соответствующего сельскохозяйственного животного </w:t>
      </w:r>
      <w:proofErr w:type="gramStart"/>
      <w:r w:rsidRPr="00EB320A">
        <w:rPr>
          <w:rFonts w:ascii="Arial" w:eastAsia="Times New Roman" w:hAnsi="Arial" w:cs="Arial"/>
          <w:color w:val="000000"/>
          <w:sz w:val="18"/>
          <w:szCs w:val="18"/>
          <w:lang w:eastAsia="ru-RU"/>
        </w:rPr>
        <w:t>(</w:t>
      </w:r>
      <w:r w:rsidRPr="00EB320A">
        <w:rPr>
          <w:rFonts w:ascii="Arial" w:eastAsia="Times New Roman" w:hAnsi="Arial" w:cs="Arial"/>
          <w:noProof/>
          <w:color w:val="000000"/>
          <w:sz w:val="18"/>
          <w:szCs w:val="18"/>
          <w:lang w:eastAsia="ru-RU"/>
        </w:rPr>
        <w:drawing>
          <wp:inline distT="0" distB="0" distL="0" distR="0">
            <wp:extent cx="457200" cy="200025"/>
            <wp:effectExtent l="0" t="0" r="0" b="9525"/>
            <wp:docPr id="89" name="Рисунок 89" descr="http://base.garant.ru/files/base/12147362/2646533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base.garant.ru/files/base/12147362/264653309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в</w:t>
      </w:r>
      <w:proofErr w:type="gramEnd"/>
      <w:r w:rsidRPr="00EB320A">
        <w:rPr>
          <w:rFonts w:ascii="Arial" w:eastAsia="Times New Roman" w:hAnsi="Arial" w:cs="Arial"/>
          <w:color w:val="000000"/>
          <w:sz w:val="18"/>
          <w:szCs w:val="18"/>
          <w:lang w:eastAsia="ru-RU"/>
        </w:rPr>
        <w:t xml:space="preserve"> месяц на 1 голову животного) определяется по следующей формуле:</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(формула 35)</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center"/>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771525" cy="466725"/>
            <wp:effectExtent l="0" t="0" r="9525" b="9525"/>
            <wp:docPr id="88" name="Рисунок 88" descr="http://base.garant.ru/files/base/12147362/8023995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base.garant.ru/files/base/12147362/802399545.png"/>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771525" cy="4667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где:</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333375" cy="238125"/>
            <wp:effectExtent l="0" t="0" r="9525" b="9525"/>
            <wp:docPr id="87" name="Рисунок 87" descr="http://base.garant.ru/files/base/12147362/39537117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base.garant.ru/files/base/12147362/3953711747.png"/>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xml:space="preserve"> - расход электрической энергии на освещение в целях содержания сельскохозяйственного животного соответствующего вида </w:t>
      </w:r>
      <w:proofErr w:type="gramStart"/>
      <w:r w:rsidRPr="00EB320A">
        <w:rPr>
          <w:rFonts w:ascii="Arial" w:eastAsia="Times New Roman" w:hAnsi="Arial" w:cs="Arial"/>
          <w:color w:val="000000"/>
          <w:sz w:val="18"/>
          <w:szCs w:val="18"/>
          <w:lang w:eastAsia="ru-RU"/>
        </w:rPr>
        <w:t>(</w:t>
      </w:r>
      <w:r w:rsidRPr="00EB320A">
        <w:rPr>
          <w:rFonts w:ascii="Arial" w:eastAsia="Times New Roman" w:hAnsi="Arial" w:cs="Arial"/>
          <w:noProof/>
          <w:color w:val="000000"/>
          <w:sz w:val="18"/>
          <w:szCs w:val="18"/>
          <w:lang w:eastAsia="ru-RU"/>
        </w:rPr>
        <w:drawing>
          <wp:inline distT="0" distB="0" distL="0" distR="0">
            <wp:extent cx="457200" cy="200025"/>
            <wp:effectExtent l="0" t="0" r="0" b="9525"/>
            <wp:docPr id="86" name="Рисунок 86" descr="http://base.garant.ru/files/base/12147362/2646533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base.garant.ru/files/base/12147362/264653309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в</w:t>
      </w:r>
      <w:proofErr w:type="gramEnd"/>
      <w:r w:rsidRPr="00EB320A">
        <w:rPr>
          <w:rFonts w:ascii="Arial" w:eastAsia="Times New Roman" w:hAnsi="Arial" w:cs="Arial"/>
          <w:color w:val="000000"/>
          <w:sz w:val="18"/>
          <w:szCs w:val="18"/>
          <w:lang w:eastAsia="ru-RU"/>
        </w:rPr>
        <w:t xml:space="preserve"> год на 1 голову животного), определяемый уполномоченным органом;</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12 - количество месяцев в году.</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 xml:space="preserve">39. Норматив потребления коммунальной услуги по электроснабжению при использовании земельного участка и надворных построек для приготовления пищи и подогрева воды для сельскохозяйственного животного соответствующего вида </w:t>
      </w:r>
      <w:proofErr w:type="gramStart"/>
      <w:r w:rsidRPr="00EB320A">
        <w:rPr>
          <w:rFonts w:ascii="Arial" w:eastAsia="Times New Roman" w:hAnsi="Arial" w:cs="Arial"/>
          <w:color w:val="000000"/>
          <w:sz w:val="18"/>
          <w:szCs w:val="18"/>
          <w:lang w:eastAsia="ru-RU"/>
        </w:rPr>
        <w:t>(</w:t>
      </w:r>
      <w:r w:rsidRPr="00EB320A">
        <w:rPr>
          <w:rFonts w:ascii="Arial" w:eastAsia="Times New Roman" w:hAnsi="Arial" w:cs="Arial"/>
          <w:noProof/>
          <w:color w:val="000000"/>
          <w:sz w:val="18"/>
          <w:szCs w:val="18"/>
          <w:lang w:eastAsia="ru-RU"/>
        </w:rPr>
        <w:drawing>
          <wp:inline distT="0" distB="0" distL="0" distR="0">
            <wp:extent cx="457200" cy="200025"/>
            <wp:effectExtent l="0" t="0" r="0" b="9525"/>
            <wp:docPr id="85" name="Рисунок 85" descr="http://base.garant.ru/files/base/12147362/2646533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base.garant.ru/files/base/12147362/264653309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в</w:t>
      </w:r>
      <w:proofErr w:type="gramEnd"/>
      <w:r w:rsidRPr="00EB320A">
        <w:rPr>
          <w:rFonts w:ascii="Arial" w:eastAsia="Times New Roman" w:hAnsi="Arial" w:cs="Arial"/>
          <w:color w:val="000000"/>
          <w:sz w:val="18"/>
          <w:szCs w:val="18"/>
          <w:lang w:eastAsia="ru-RU"/>
        </w:rPr>
        <w:t xml:space="preserve"> месяц на 1 голову животного) определяется по следующей формуле:</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(формула 36)</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680"/>
        <w:jc w:val="center"/>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drawing>
          <wp:inline distT="0" distB="0" distL="0" distR="0">
            <wp:extent cx="838200" cy="466725"/>
            <wp:effectExtent l="0" t="0" r="0" b="9525"/>
            <wp:docPr id="84" name="Рисунок 84" descr="http://base.garant.ru/files/base/12147362/38754194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base.garant.ru/files/base/12147362/3875419482.png"/>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838200" cy="4667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где:</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noProof/>
          <w:color w:val="000000"/>
          <w:sz w:val="18"/>
          <w:szCs w:val="18"/>
          <w:lang w:eastAsia="ru-RU"/>
        </w:rPr>
        <w:lastRenderedPageBreak/>
        <w:drawing>
          <wp:inline distT="0" distB="0" distL="0" distR="0">
            <wp:extent cx="400050" cy="238125"/>
            <wp:effectExtent l="0" t="0" r="0" b="9525"/>
            <wp:docPr id="83" name="Рисунок 83" descr="http://base.garant.ru/files/base/12147362/3660293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base.garant.ru/files/base/12147362/3660293400.png"/>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400050" cy="2381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xml:space="preserve"> - расход электрической энергии на приготовление пищи и подогрев воды для соответствующего сельскохозяйственного животного </w:t>
      </w:r>
      <w:proofErr w:type="gramStart"/>
      <w:r w:rsidRPr="00EB320A">
        <w:rPr>
          <w:rFonts w:ascii="Arial" w:eastAsia="Times New Roman" w:hAnsi="Arial" w:cs="Arial"/>
          <w:color w:val="000000"/>
          <w:sz w:val="18"/>
          <w:szCs w:val="18"/>
          <w:lang w:eastAsia="ru-RU"/>
        </w:rPr>
        <w:t>(</w:t>
      </w:r>
      <w:r w:rsidRPr="00EB320A">
        <w:rPr>
          <w:rFonts w:ascii="Arial" w:eastAsia="Times New Roman" w:hAnsi="Arial" w:cs="Arial"/>
          <w:noProof/>
          <w:color w:val="000000"/>
          <w:sz w:val="18"/>
          <w:szCs w:val="18"/>
          <w:lang w:eastAsia="ru-RU"/>
        </w:rPr>
        <w:drawing>
          <wp:inline distT="0" distB="0" distL="0" distR="0">
            <wp:extent cx="457200" cy="200025"/>
            <wp:effectExtent l="0" t="0" r="0" b="9525"/>
            <wp:docPr id="82" name="Рисунок 82" descr="http://base.garant.ru/files/base/12147362/2646533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base.garant.ru/files/base/12147362/264653309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EB320A">
        <w:rPr>
          <w:rFonts w:ascii="Arial" w:eastAsia="Times New Roman" w:hAnsi="Arial" w:cs="Arial"/>
          <w:color w:val="000000"/>
          <w:sz w:val="18"/>
          <w:szCs w:val="18"/>
          <w:lang w:eastAsia="ru-RU"/>
        </w:rPr>
        <w:t> в</w:t>
      </w:r>
      <w:proofErr w:type="gramEnd"/>
      <w:r w:rsidRPr="00EB320A">
        <w:rPr>
          <w:rFonts w:ascii="Arial" w:eastAsia="Times New Roman" w:hAnsi="Arial" w:cs="Arial"/>
          <w:color w:val="000000"/>
          <w:sz w:val="18"/>
          <w:szCs w:val="18"/>
          <w:lang w:eastAsia="ru-RU"/>
        </w:rPr>
        <w:t xml:space="preserve"> год на 1 голову животного), определяемый уполномоченным органом;</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12 - количество месяцев в году.</w:t>
      </w:r>
    </w:p>
    <w:p w:rsidR="00EB320A" w:rsidRPr="00EB320A" w:rsidRDefault="00EB320A" w:rsidP="00EB320A">
      <w:pPr>
        <w:spacing w:after="0" w:line="240" w:lineRule="auto"/>
        <w:jc w:val="both"/>
        <w:outlineLvl w:val="3"/>
        <w:rPr>
          <w:rFonts w:ascii="Arial" w:eastAsia="Times New Roman" w:hAnsi="Arial" w:cs="Arial"/>
          <w:i/>
          <w:iCs/>
          <w:color w:val="800080"/>
          <w:sz w:val="18"/>
          <w:szCs w:val="18"/>
          <w:lang w:eastAsia="ru-RU"/>
        </w:rPr>
      </w:pPr>
      <w:r w:rsidRPr="00EB320A">
        <w:rPr>
          <w:rFonts w:ascii="Arial" w:eastAsia="Times New Roman" w:hAnsi="Arial" w:cs="Arial"/>
          <w:i/>
          <w:iCs/>
          <w:color w:val="800080"/>
          <w:sz w:val="18"/>
          <w:szCs w:val="18"/>
          <w:lang w:eastAsia="ru-RU"/>
        </w:rPr>
        <w:t>Информация об изменениях:</w:t>
      </w:r>
    </w:p>
    <w:p w:rsidR="00EB320A" w:rsidRPr="00EB320A" w:rsidRDefault="00EB320A" w:rsidP="00EB320A">
      <w:pPr>
        <w:shd w:val="clear" w:color="auto" w:fill="FFFFFF"/>
        <w:spacing w:after="0" w:line="240" w:lineRule="auto"/>
        <w:jc w:val="both"/>
        <w:rPr>
          <w:rFonts w:ascii="Arial" w:eastAsia="Times New Roman" w:hAnsi="Arial" w:cs="Arial"/>
          <w:i/>
          <w:iCs/>
          <w:color w:val="800080"/>
          <w:sz w:val="18"/>
          <w:szCs w:val="18"/>
          <w:lang w:eastAsia="ru-RU"/>
        </w:rPr>
      </w:pPr>
      <w:hyperlink r:id="rId280" w:anchor="block_20403" w:history="1">
        <w:r w:rsidRPr="00EB320A">
          <w:rPr>
            <w:rFonts w:ascii="Arial" w:eastAsia="Times New Roman" w:hAnsi="Arial" w:cs="Arial"/>
            <w:i/>
            <w:iCs/>
            <w:color w:val="008000"/>
            <w:sz w:val="18"/>
            <w:szCs w:val="18"/>
            <w:u w:val="single"/>
            <w:lang w:eastAsia="ru-RU"/>
          </w:rPr>
          <w:t>Постановлением</w:t>
        </w:r>
      </w:hyperlink>
      <w:r w:rsidRPr="00EB320A">
        <w:rPr>
          <w:rFonts w:ascii="Arial" w:eastAsia="Times New Roman" w:hAnsi="Arial" w:cs="Arial"/>
          <w:i/>
          <w:iCs/>
          <w:color w:val="800080"/>
          <w:sz w:val="18"/>
          <w:szCs w:val="18"/>
          <w:lang w:eastAsia="ru-RU"/>
        </w:rPr>
        <w:t> Правительства РФ от 17 декабря 2014 г. N 1380 приложение дополнено пунктом 39.1</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39.1. При наличии технической возможности установки индивидуальных приборов учета в жилых домах, расположенных на земельном участке с надворными постройками, норматив потребления коммунальной услуги по электроснабжению (для освещения в целях содержания сельскохозяйственных животных, приготовления пищи и подогрева воды для сельскохозяйственных животных) определяется соответственно по </w:t>
      </w:r>
      <w:hyperlink r:id="rId281" w:anchor="block_8035" w:history="1">
        <w:r w:rsidRPr="00EB320A">
          <w:rPr>
            <w:rFonts w:ascii="Arial" w:eastAsia="Times New Roman" w:hAnsi="Arial" w:cs="Arial"/>
            <w:color w:val="008000"/>
            <w:sz w:val="18"/>
            <w:szCs w:val="18"/>
            <w:u w:val="single"/>
            <w:lang w:eastAsia="ru-RU"/>
          </w:rPr>
          <w:t>формулам 35</w:t>
        </w:r>
      </w:hyperlink>
      <w:r w:rsidRPr="00EB320A">
        <w:rPr>
          <w:rFonts w:ascii="Arial" w:eastAsia="Times New Roman" w:hAnsi="Arial" w:cs="Arial"/>
          <w:color w:val="000000"/>
          <w:sz w:val="18"/>
          <w:szCs w:val="18"/>
          <w:lang w:eastAsia="ru-RU"/>
        </w:rPr>
        <w:t> и </w:t>
      </w:r>
      <w:hyperlink r:id="rId282" w:anchor="block_8036" w:history="1">
        <w:r w:rsidRPr="00EB320A">
          <w:rPr>
            <w:rFonts w:ascii="Arial" w:eastAsia="Times New Roman" w:hAnsi="Arial" w:cs="Arial"/>
            <w:color w:val="008000"/>
            <w:sz w:val="18"/>
            <w:szCs w:val="18"/>
            <w:u w:val="single"/>
            <w:lang w:eastAsia="ru-RU"/>
          </w:rPr>
          <w:t>36</w:t>
        </w:r>
      </w:hyperlink>
      <w:r w:rsidRPr="00EB320A">
        <w:rPr>
          <w:rFonts w:ascii="Arial" w:eastAsia="Times New Roman" w:hAnsi="Arial" w:cs="Arial"/>
          <w:color w:val="000000"/>
          <w:sz w:val="18"/>
          <w:szCs w:val="18"/>
          <w:lang w:eastAsia="ru-RU"/>
        </w:rPr>
        <w:t> с учетом повышающего коэффициента, составляющего:</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января 2015 г. по 30 июня 2015 г. - 1,1;</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июля 2015 г. по 31 декабря 2015 г. - 1,2;</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января 2016 г. по 30 июня 2016 г. - 1,4;</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1 июля 2016 г. по 31 декабря 2016 г. - 1,5;</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с 2017 года - 1,6.</w:t>
      </w:r>
    </w:p>
    <w:p w:rsidR="00EB320A" w:rsidRDefault="00EB320A" w:rsidP="00EB320A">
      <w:pPr>
        <w:rPr>
          <w:rFonts w:ascii="Arial" w:eastAsia="Times New Roman" w:hAnsi="Arial" w:cs="Arial"/>
          <w:color w:val="000000"/>
          <w:sz w:val="27"/>
          <w:szCs w:val="27"/>
          <w:lang w:eastAsia="ru-RU"/>
        </w:rPr>
      </w:pPr>
      <w:r w:rsidRPr="00EB320A">
        <w:rPr>
          <w:rFonts w:ascii="Arial" w:eastAsia="Times New Roman" w:hAnsi="Arial" w:cs="Arial"/>
          <w:color w:val="000000"/>
          <w:sz w:val="27"/>
          <w:szCs w:val="27"/>
          <w:lang w:eastAsia="ru-RU"/>
        </w:rPr>
        <w:br/>
      </w:r>
      <w:r w:rsidRPr="00EB320A">
        <w:rPr>
          <w:rFonts w:ascii="Arial" w:eastAsia="Times New Roman" w:hAnsi="Arial" w:cs="Arial"/>
          <w:color w:val="000000"/>
          <w:sz w:val="27"/>
          <w:szCs w:val="27"/>
          <w:lang w:eastAsia="ru-RU"/>
        </w:rPr>
        <w:br/>
      </w:r>
    </w:p>
    <w:p w:rsidR="00EB320A" w:rsidRDefault="00EB320A" w:rsidP="00EB320A">
      <w:pPr>
        <w:rPr>
          <w:rFonts w:ascii="Arial" w:eastAsia="Times New Roman" w:hAnsi="Arial" w:cs="Arial"/>
          <w:color w:val="000000"/>
          <w:sz w:val="27"/>
          <w:szCs w:val="27"/>
          <w:lang w:eastAsia="ru-RU"/>
        </w:rPr>
      </w:pPr>
    </w:p>
    <w:p w:rsidR="00EB320A" w:rsidRDefault="00EB320A" w:rsidP="00EB320A">
      <w:pPr>
        <w:rPr>
          <w:rFonts w:ascii="Arial" w:eastAsia="Times New Roman" w:hAnsi="Arial" w:cs="Arial"/>
          <w:color w:val="000000"/>
          <w:sz w:val="27"/>
          <w:szCs w:val="27"/>
          <w:lang w:eastAsia="ru-RU"/>
        </w:rPr>
      </w:pPr>
    </w:p>
    <w:p w:rsidR="00EB320A" w:rsidRDefault="00EB320A" w:rsidP="00EB320A">
      <w:pPr>
        <w:rPr>
          <w:rFonts w:ascii="Arial" w:eastAsia="Times New Roman" w:hAnsi="Arial" w:cs="Arial"/>
          <w:color w:val="000000"/>
          <w:sz w:val="27"/>
          <w:szCs w:val="27"/>
          <w:lang w:eastAsia="ru-RU"/>
        </w:rPr>
      </w:pPr>
    </w:p>
    <w:p w:rsidR="00EB320A" w:rsidRDefault="00EB320A" w:rsidP="00EB320A">
      <w:pPr>
        <w:rPr>
          <w:rFonts w:ascii="Arial" w:eastAsia="Times New Roman" w:hAnsi="Arial" w:cs="Arial"/>
          <w:color w:val="000000"/>
          <w:sz w:val="27"/>
          <w:szCs w:val="27"/>
          <w:lang w:eastAsia="ru-RU"/>
        </w:rPr>
      </w:pPr>
    </w:p>
    <w:p w:rsidR="00EB320A" w:rsidRDefault="00EB320A" w:rsidP="00EB320A">
      <w:pPr>
        <w:rPr>
          <w:rFonts w:ascii="Arial" w:eastAsia="Times New Roman" w:hAnsi="Arial" w:cs="Arial"/>
          <w:color w:val="000000"/>
          <w:sz w:val="27"/>
          <w:szCs w:val="27"/>
          <w:lang w:eastAsia="ru-RU"/>
        </w:rPr>
      </w:pPr>
    </w:p>
    <w:p w:rsidR="00EB320A" w:rsidRDefault="00EB320A" w:rsidP="00EB320A">
      <w:pPr>
        <w:rPr>
          <w:rFonts w:ascii="Arial" w:eastAsia="Times New Roman" w:hAnsi="Arial" w:cs="Arial"/>
          <w:color w:val="000000"/>
          <w:sz w:val="27"/>
          <w:szCs w:val="27"/>
          <w:lang w:eastAsia="ru-RU"/>
        </w:rPr>
      </w:pPr>
    </w:p>
    <w:p w:rsidR="00EB320A" w:rsidRDefault="00EB320A" w:rsidP="00EB320A">
      <w:pPr>
        <w:rPr>
          <w:rFonts w:ascii="Arial" w:eastAsia="Times New Roman" w:hAnsi="Arial" w:cs="Arial"/>
          <w:color w:val="000000"/>
          <w:sz w:val="27"/>
          <w:szCs w:val="27"/>
          <w:lang w:eastAsia="ru-RU"/>
        </w:rPr>
      </w:pPr>
    </w:p>
    <w:p w:rsidR="00EB320A" w:rsidRDefault="00EB320A" w:rsidP="00EB320A">
      <w:pPr>
        <w:rPr>
          <w:rFonts w:ascii="Arial" w:eastAsia="Times New Roman" w:hAnsi="Arial" w:cs="Arial"/>
          <w:color w:val="000000"/>
          <w:sz w:val="27"/>
          <w:szCs w:val="27"/>
          <w:lang w:eastAsia="ru-RU"/>
        </w:rPr>
      </w:pPr>
    </w:p>
    <w:p w:rsidR="00EB320A" w:rsidRDefault="00EB320A" w:rsidP="00EB320A">
      <w:pPr>
        <w:rPr>
          <w:rFonts w:ascii="Arial" w:eastAsia="Times New Roman" w:hAnsi="Arial" w:cs="Arial"/>
          <w:color w:val="000000"/>
          <w:sz w:val="27"/>
          <w:szCs w:val="27"/>
          <w:lang w:eastAsia="ru-RU"/>
        </w:rPr>
      </w:pPr>
    </w:p>
    <w:p w:rsidR="00EB320A" w:rsidRDefault="00EB320A" w:rsidP="00EB320A">
      <w:pPr>
        <w:rPr>
          <w:rFonts w:ascii="Arial" w:eastAsia="Times New Roman" w:hAnsi="Arial" w:cs="Arial"/>
          <w:color w:val="000000"/>
          <w:sz w:val="27"/>
          <w:szCs w:val="27"/>
          <w:lang w:eastAsia="ru-RU"/>
        </w:rPr>
      </w:pPr>
    </w:p>
    <w:p w:rsidR="00EB320A" w:rsidRDefault="00EB320A" w:rsidP="00EB320A">
      <w:pPr>
        <w:rPr>
          <w:rFonts w:ascii="Arial" w:eastAsia="Times New Roman" w:hAnsi="Arial" w:cs="Arial"/>
          <w:color w:val="000000"/>
          <w:sz w:val="27"/>
          <w:szCs w:val="27"/>
          <w:lang w:eastAsia="ru-RU"/>
        </w:rPr>
      </w:pPr>
    </w:p>
    <w:p w:rsidR="00EB320A" w:rsidRDefault="00EB320A" w:rsidP="00EB320A">
      <w:pPr>
        <w:rPr>
          <w:rFonts w:ascii="Arial" w:eastAsia="Times New Roman" w:hAnsi="Arial" w:cs="Arial"/>
          <w:color w:val="000000"/>
          <w:sz w:val="27"/>
          <w:szCs w:val="27"/>
          <w:lang w:eastAsia="ru-RU"/>
        </w:rPr>
      </w:pPr>
    </w:p>
    <w:p w:rsidR="00EB320A" w:rsidRDefault="00EB320A" w:rsidP="00EB320A">
      <w:pPr>
        <w:rPr>
          <w:rFonts w:ascii="Arial" w:eastAsia="Times New Roman" w:hAnsi="Arial" w:cs="Arial"/>
          <w:color w:val="000000"/>
          <w:sz w:val="27"/>
          <w:szCs w:val="27"/>
          <w:lang w:eastAsia="ru-RU"/>
        </w:rPr>
      </w:pPr>
    </w:p>
    <w:p w:rsidR="00EB320A" w:rsidRDefault="00EB320A" w:rsidP="00EB320A">
      <w:pPr>
        <w:rPr>
          <w:rFonts w:ascii="Arial" w:eastAsia="Times New Roman" w:hAnsi="Arial" w:cs="Arial"/>
          <w:color w:val="000000"/>
          <w:sz w:val="27"/>
          <w:szCs w:val="27"/>
          <w:lang w:eastAsia="ru-RU"/>
        </w:rPr>
      </w:pPr>
    </w:p>
    <w:p w:rsidR="00EB320A" w:rsidRDefault="00EB320A" w:rsidP="00EB320A">
      <w:pPr>
        <w:rPr>
          <w:rFonts w:ascii="Arial" w:eastAsia="Times New Roman" w:hAnsi="Arial" w:cs="Arial"/>
          <w:color w:val="000000"/>
          <w:sz w:val="27"/>
          <w:szCs w:val="27"/>
          <w:lang w:eastAsia="ru-RU"/>
        </w:rPr>
      </w:pPr>
    </w:p>
    <w:p w:rsidR="00EB320A" w:rsidRDefault="00EB320A" w:rsidP="00EB320A">
      <w:pPr>
        <w:rPr>
          <w:rFonts w:ascii="Arial" w:eastAsia="Times New Roman" w:hAnsi="Arial" w:cs="Arial"/>
          <w:color w:val="000000"/>
          <w:sz w:val="27"/>
          <w:szCs w:val="27"/>
          <w:lang w:eastAsia="ru-RU"/>
        </w:rPr>
      </w:pPr>
    </w:p>
    <w:p w:rsidR="00EB320A" w:rsidRDefault="00EB320A" w:rsidP="00EB320A">
      <w:pPr>
        <w:rPr>
          <w:rFonts w:ascii="Arial" w:eastAsia="Times New Roman" w:hAnsi="Arial" w:cs="Arial"/>
          <w:color w:val="000000"/>
          <w:sz w:val="27"/>
          <w:szCs w:val="27"/>
          <w:lang w:eastAsia="ru-RU"/>
        </w:rPr>
      </w:pPr>
    </w:p>
    <w:p w:rsidR="00EB320A" w:rsidRDefault="00EB320A" w:rsidP="00EB320A">
      <w:pPr>
        <w:rPr>
          <w:rFonts w:ascii="Arial" w:eastAsia="Times New Roman" w:hAnsi="Arial" w:cs="Arial"/>
          <w:color w:val="000000"/>
          <w:sz w:val="27"/>
          <w:szCs w:val="27"/>
          <w:lang w:eastAsia="ru-RU"/>
        </w:rPr>
      </w:pPr>
    </w:p>
    <w:p w:rsidR="00EB320A" w:rsidRDefault="00EB320A" w:rsidP="00EB320A">
      <w:pPr>
        <w:rPr>
          <w:rFonts w:ascii="Arial" w:eastAsia="Times New Roman" w:hAnsi="Arial" w:cs="Arial"/>
          <w:color w:val="000000"/>
          <w:sz w:val="27"/>
          <w:szCs w:val="27"/>
          <w:lang w:eastAsia="ru-RU"/>
        </w:rPr>
      </w:pPr>
    </w:p>
    <w:p w:rsidR="00EB320A" w:rsidRDefault="00EB320A" w:rsidP="00EB320A">
      <w:pPr>
        <w:rPr>
          <w:rFonts w:ascii="Arial" w:eastAsia="Times New Roman" w:hAnsi="Arial" w:cs="Arial"/>
          <w:color w:val="000000"/>
          <w:sz w:val="27"/>
          <w:szCs w:val="27"/>
          <w:lang w:eastAsia="ru-RU"/>
        </w:rPr>
      </w:pPr>
    </w:p>
    <w:p w:rsidR="00EB320A" w:rsidRPr="00EB320A" w:rsidRDefault="00EB320A" w:rsidP="00EB320A">
      <w:pPr>
        <w:spacing w:after="0" w:line="240" w:lineRule="auto"/>
        <w:ind w:firstLine="680"/>
        <w:jc w:val="right"/>
        <w:rPr>
          <w:rFonts w:ascii="Arial" w:eastAsia="Times New Roman" w:hAnsi="Arial" w:cs="Arial"/>
          <w:color w:val="000000"/>
          <w:sz w:val="27"/>
          <w:szCs w:val="27"/>
          <w:lang w:eastAsia="ru-RU"/>
        </w:rPr>
      </w:pPr>
      <w:r w:rsidRPr="00EB320A">
        <w:rPr>
          <w:rFonts w:ascii="Arial" w:eastAsia="Times New Roman" w:hAnsi="Arial" w:cs="Arial"/>
          <w:b/>
          <w:bCs/>
          <w:color w:val="000080"/>
          <w:sz w:val="27"/>
          <w:szCs w:val="27"/>
          <w:lang w:eastAsia="ru-RU"/>
        </w:rPr>
        <w:t>Приложение N 2</w:t>
      </w:r>
      <w:r w:rsidRPr="00EB320A">
        <w:rPr>
          <w:rFonts w:ascii="Arial" w:eastAsia="Times New Roman" w:hAnsi="Arial" w:cs="Arial"/>
          <w:b/>
          <w:bCs/>
          <w:color w:val="000080"/>
          <w:sz w:val="27"/>
          <w:szCs w:val="27"/>
          <w:lang w:eastAsia="ru-RU"/>
        </w:rPr>
        <w:br/>
        <w:t>к </w:t>
      </w:r>
      <w:hyperlink r:id="rId283" w:anchor="block_1000" w:history="1">
        <w:r w:rsidRPr="00EB320A">
          <w:rPr>
            <w:rFonts w:ascii="Arial" w:eastAsia="Times New Roman" w:hAnsi="Arial" w:cs="Arial"/>
            <w:b/>
            <w:bCs/>
            <w:color w:val="008000"/>
            <w:sz w:val="27"/>
            <w:szCs w:val="27"/>
            <w:lang w:eastAsia="ru-RU"/>
          </w:rPr>
          <w:t>Правилам</w:t>
        </w:r>
      </w:hyperlink>
      <w:r w:rsidRPr="00EB320A">
        <w:rPr>
          <w:rFonts w:ascii="Arial" w:eastAsia="Times New Roman" w:hAnsi="Arial" w:cs="Arial"/>
          <w:b/>
          <w:bCs/>
          <w:color w:val="000080"/>
          <w:sz w:val="27"/>
          <w:szCs w:val="27"/>
          <w:lang w:eastAsia="ru-RU"/>
        </w:rPr>
        <w:t> установления и определения</w:t>
      </w:r>
      <w:r w:rsidRPr="00EB320A">
        <w:rPr>
          <w:rFonts w:ascii="Arial" w:eastAsia="Times New Roman" w:hAnsi="Arial" w:cs="Arial"/>
          <w:b/>
          <w:bCs/>
          <w:color w:val="000080"/>
          <w:sz w:val="27"/>
          <w:szCs w:val="27"/>
          <w:lang w:eastAsia="ru-RU"/>
        </w:rPr>
        <w:br/>
        <w:t>нормативов потребления коммунальных услуг</w:t>
      </w:r>
    </w:p>
    <w:p w:rsidR="00EB320A" w:rsidRPr="00EB320A" w:rsidRDefault="00EB320A" w:rsidP="00EB320A">
      <w:pPr>
        <w:spacing w:after="0" w:line="240" w:lineRule="auto"/>
        <w:rPr>
          <w:rFonts w:ascii="Times New Roman" w:eastAsia="Times New Roman" w:hAnsi="Times New Roman" w:cs="Times New Roman"/>
          <w:sz w:val="24"/>
          <w:szCs w:val="24"/>
          <w:lang w:eastAsia="ru-RU"/>
        </w:rPr>
      </w:pP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Таблица 1</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jc w:val="center"/>
        <w:rPr>
          <w:rFonts w:ascii="Arial" w:eastAsia="Times New Roman" w:hAnsi="Arial" w:cs="Arial"/>
          <w:b/>
          <w:bCs/>
          <w:color w:val="000080"/>
          <w:sz w:val="18"/>
          <w:szCs w:val="18"/>
          <w:lang w:eastAsia="ru-RU"/>
        </w:rPr>
      </w:pPr>
      <w:r w:rsidRPr="00EB320A">
        <w:rPr>
          <w:rFonts w:ascii="Arial" w:eastAsia="Times New Roman" w:hAnsi="Arial" w:cs="Arial"/>
          <w:b/>
          <w:bCs/>
          <w:color w:val="000080"/>
          <w:sz w:val="18"/>
          <w:szCs w:val="18"/>
          <w:lang w:eastAsia="ru-RU"/>
        </w:rPr>
        <w:t>Форма</w:t>
      </w:r>
      <w:r w:rsidRPr="00EB320A">
        <w:rPr>
          <w:rFonts w:ascii="Arial" w:eastAsia="Times New Roman" w:hAnsi="Arial" w:cs="Arial"/>
          <w:b/>
          <w:bCs/>
          <w:color w:val="000080"/>
          <w:sz w:val="18"/>
          <w:szCs w:val="18"/>
          <w:lang w:eastAsia="ru-RU"/>
        </w:rPr>
        <w:br/>
        <w:t>для установления нормативов потребления коммунальных услуг по холодному (горячему) водоснабжению в жилых помещениях</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tbl>
      <w:tblPr>
        <w:tblW w:w="10050" w:type="dxa"/>
        <w:tblCellSpacing w:w="15" w:type="dxa"/>
        <w:tblCellMar>
          <w:top w:w="15" w:type="dxa"/>
          <w:left w:w="15" w:type="dxa"/>
          <w:bottom w:w="15" w:type="dxa"/>
          <w:right w:w="15" w:type="dxa"/>
        </w:tblCellMar>
        <w:tblLook w:val="04A0" w:firstRow="1" w:lastRow="0" w:firstColumn="1" w:lastColumn="0" w:noHBand="0" w:noVBand="1"/>
      </w:tblPr>
      <w:tblGrid>
        <w:gridCol w:w="826"/>
        <w:gridCol w:w="4270"/>
        <w:gridCol w:w="1646"/>
        <w:gridCol w:w="1654"/>
        <w:gridCol w:w="1654"/>
      </w:tblGrid>
      <w:tr w:rsidR="00EB320A" w:rsidRPr="00EB320A" w:rsidTr="00EB320A">
        <w:trPr>
          <w:tblCellSpacing w:w="15" w:type="dxa"/>
        </w:trPr>
        <w:tc>
          <w:tcPr>
            <w:tcW w:w="825" w:type="dxa"/>
            <w:tcBorders>
              <w:top w:val="single" w:sz="6" w:space="0" w:color="000000"/>
              <w:bottom w:val="single" w:sz="6" w:space="0" w:color="000000"/>
            </w:tcBorders>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4440" w:type="dxa"/>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Категория жилых помещений</w:t>
            </w:r>
          </w:p>
        </w:tc>
        <w:tc>
          <w:tcPr>
            <w:tcW w:w="1650" w:type="dxa"/>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Единица измерения</w:t>
            </w:r>
          </w:p>
        </w:tc>
        <w:tc>
          <w:tcPr>
            <w:tcW w:w="1515" w:type="dxa"/>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Норматив потребления коммунальной услуги холодного водоснабжения</w:t>
            </w:r>
          </w:p>
        </w:tc>
        <w:tc>
          <w:tcPr>
            <w:tcW w:w="1530" w:type="dxa"/>
            <w:tcBorders>
              <w:top w:val="single" w:sz="6" w:space="0" w:color="000000"/>
              <w:bottom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Норматив потребления коммунальной услуги горячего водоснабжения</w:t>
            </w:r>
          </w:p>
        </w:tc>
      </w:tr>
      <w:tr w:rsidR="00EB320A" w:rsidRPr="00EB320A" w:rsidTr="00EB320A">
        <w:trPr>
          <w:tblCellSpacing w:w="15" w:type="dxa"/>
        </w:trPr>
        <w:tc>
          <w:tcPr>
            <w:tcW w:w="82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w:t>
            </w:r>
          </w:p>
        </w:tc>
        <w:tc>
          <w:tcPr>
            <w:tcW w:w="445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166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куб. метр </w:t>
            </w:r>
            <w:r w:rsidRPr="00EB320A">
              <w:rPr>
                <w:rFonts w:ascii="Times New Roman" w:eastAsia="Times New Roman" w:hAnsi="Times New Roman" w:cs="Times New Roman"/>
                <w:sz w:val="24"/>
                <w:szCs w:val="24"/>
                <w:lang w:eastAsia="ru-RU"/>
              </w:rPr>
              <w:br/>
              <w:t>в месяц </w:t>
            </w:r>
            <w:r w:rsidRPr="00EB320A">
              <w:rPr>
                <w:rFonts w:ascii="Times New Roman" w:eastAsia="Times New Roman" w:hAnsi="Times New Roman" w:cs="Times New Roman"/>
                <w:sz w:val="24"/>
                <w:szCs w:val="24"/>
                <w:lang w:eastAsia="ru-RU"/>
              </w:rPr>
              <w:br/>
              <w:t>на человека</w:t>
            </w:r>
          </w:p>
        </w:tc>
        <w:tc>
          <w:tcPr>
            <w:tcW w:w="153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53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82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w:t>
            </w:r>
          </w:p>
        </w:tc>
        <w:tc>
          <w:tcPr>
            <w:tcW w:w="445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1500 - 1550 мм с душем</w:t>
            </w:r>
          </w:p>
        </w:tc>
        <w:tc>
          <w:tcPr>
            <w:tcW w:w="166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куб. метр </w:t>
            </w:r>
            <w:r w:rsidRPr="00EB320A">
              <w:rPr>
                <w:rFonts w:ascii="Times New Roman" w:eastAsia="Times New Roman" w:hAnsi="Times New Roman" w:cs="Times New Roman"/>
                <w:sz w:val="24"/>
                <w:szCs w:val="24"/>
                <w:lang w:eastAsia="ru-RU"/>
              </w:rPr>
              <w:br/>
              <w:t>в месяц </w:t>
            </w:r>
            <w:r w:rsidRPr="00EB320A">
              <w:rPr>
                <w:rFonts w:ascii="Times New Roman" w:eastAsia="Times New Roman" w:hAnsi="Times New Roman" w:cs="Times New Roman"/>
                <w:sz w:val="24"/>
                <w:szCs w:val="24"/>
                <w:lang w:eastAsia="ru-RU"/>
              </w:rPr>
              <w:br/>
              <w:t>на человека</w:t>
            </w:r>
          </w:p>
        </w:tc>
        <w:tc>
          <w:tcPr>
            <w:tcW w:w="153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53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82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w:t>
            </w:r>
          </w:p>
        </w:tc>
        <w:tc>
          <w:tcPr>
            <w:tcW w:w="445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1650 - 1700 мм с душем</w:t>
            </w:r>
          </w:p>
        </w:tc>
        <w:tc>
          <w:tcPr>
            <w:tcW w:w="166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куб. метр </w:t>
            </w:r>
            <w:r w:rsidRPr="00EB320A">
              <w:rPr>
                <w:rFonts w:ascii="Times New Roman" w:eastAsia="Times New Roman" w:hAnsi="Times New Roman" w:cs="Times New Roman"/>
                <w:sz w:val="24"/>
                <w:szCs w:val="24"/>
                <w:lang w:eastAsia="ru-RU"/>
              </w:rPr>
              <w:br/>
              <w:t>в месяц </w:t>
            </w:r>
            <w:r w:rsidRPr="00EB320A">
              <w:rPr>
                <w:rFonts w:ascii="Times New Roman" w:eastAsia="Times New Roman" w:hAnsi="Times New Roman" w:cs="Times New Roman"/>
                <w:sz w:val="24"/>
                <w:szCs w:val="24"/>
                <w:lang w:eastAsia="ru-RU"/>
              </w:rPr>
              <w:br/>
              <w:t>на человека</w:t>
            </w:r>
          </w:p>
        </w:tc>
        <w:tc>
          <w:tcPr>
            <w:tcW w:w="153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53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82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w:t>
            </w:r>
          </w:p>
        </w:tc>
        <w:tc>
          <w:tcPr>
            <w:tcW w:w="445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166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куб. метр </w:t>
            </w:r>
            <w:r w:rsidRPr="00EB320A">
              <w:rPr>
                <w:rFonts w:ascii="Times New Roman" w:eastAsia="Times New Roman" w:hAnsi="Times New Roman" w:cs="Times New Roman"/>
                <w:sz w:val="24"/>
                <w:szCs w:val="24"/>
                <w:lang w:eastAsia="ru-RU"/>
              </w:rPr>
              <w:br/>
              <w:t>в месяц </w:t>
            </w:r>
            <w:r w:rsidRPr="00EB320A">
              <w:rPr>
                <w:rFonts w:ascii="Times New Roman" w:eastAsia="Times New Roman" w:hAnsi="Times New Roman" w:cs="Times New Roman"/>
                <w:sz w:val="24"/>
                <w:szCs w:val="24"/>
                <w:lang w:eastAsia="ru-RU"/>
              </w:rPr>
              <w:br/>
              <w:t>на человека</w:t>
            </w:r>
          </w:p>
        </w:tc>
        <w:tc>
          <w:tcPr>
            <w:tcW w:w="153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53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82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5.</w:t>
            </w:r>
          </w:p>
        </w:tc>
        <w:tc>
          <w:tcPr>
            <w:tcW w:w="445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166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куб. метр </w:t>
            </w:r>
            <w:r w:rsidRPr="00EB320A">
              <w:rPr>
                <w:rFonts w:ascii="Times New Roman" w:eastAsia="Times New Roman" w:hAnsi="Times New Roman" w:cs="Times New Roman"/>
                <w:sz w:val="24"/>
                <w:szCs w:val="24"/>
                <w:lang w:eastAsia="ru-RU"/>
              </w:rPr>
              <w:br/>
              <w:t>в месяц </w:t>
            </w:r>
            <w:r w:rsidRPr="00EB320A">
              <w:rPr>
                <w:rFonts w:ascii="Times New Roman" w:eastAsia="Times New Roman" w:hAnsi="Times New Roman" w:cs="Times New Roman"/>
                <w:sz w:val="24"/>
                <w:szCs w:val="24"/>
                <w:lang w:eastAsia="ru-RU"/>
              </w:rPr>
              <w:br/>
              <w:t>на человека</w:t>
            </w:r>
          </w:p>
        </w:tc>
        <w:tc>
          <w:tcPr>
            <w:tcW w:w="153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53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82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6.</w:t>
            </w:r>
          </w:p>
        </w:tc>
        <w:tc>
          <w:tcPr>
            <w:tcW w:w="445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 xml:space="preserve">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w:t>
            </w:r>
            <w:r w:rsidRPr="00EB320A">
              <w:rPr>
                <w:rFonts w:ascii="Times New Roman" w:eastAsia="Times New Roman" w:hAnsi="Times New Roman" w:cs="Times New Roman"/>
                <w:sz w:val="24"/>
                <w:szCs w:val="24"/>
                <w:lang w:eastAsia="ru-RU"/>
              </w:rPr>
              <w:lastRenderedPageBreak/>
              <w:t>душами и ваннами сидячими длиной 1200 мм с душем</w:t>
            </w:r>
          </w:p>
        </w:tc>
        <w:tc>
          <w:tcPr>
            <w:tcW w:w="166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lastRenderedPageBreak/>
              <w:t>куб. метр </w:t>
            </w:r>
            <w:r w:rsidRPr="00EB320A">
              <w:rPr>
                <w:rFonts w:ascii="Times New Roman" w:eastAsia="Times New Roman" w:hAnsi="Times New Roman" w:cs="Times New Roman"/>
                <w:sz w:val="24"/>
                <w:szCs w:val="24"/>
                <w:lang w:eastAsia="ru-RU"/>
              </w:rPr>
              <w:br/>
              <w:t>в месяц </w:t>
            </w:r>
            <w:r w:rsidRPr="00EB320A">
              <w:rPr>
                <w:rFonts w:ascii="Times New Roman" w:eastAsia="Times New Roman" w:hAnsi="Times New Roman" w:cs="Times New Roman"/>
                <w:sz w:val="24"/>
                <w:szCs w:val="24"/>
                <w:lang w:eastAsia="ru-RU"/>
              </w:rPr>
              <w:br/>
              <w:t>на человека</w:t>
            </w:r>
          </w:p>
        </w:tc>
        <w:tc>
          <w:tcPr>
            <w:tcW w:w="153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53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X</w:t>
            </w:r>
          </w:p>
        </w:tc>
      </w:tr>
      <w:tr w:rsidR="00EB320A" w:rsidRPr="00EB320A" w:rsidTr="00EB320A">
        <w:trPr>
          <w:tblCellSpacing w:w="15" w:type="dxa"/>
        </w:trPr>
        <w:tc>
          <w:tcPr>
            <w:tcW w:w="82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lastRenderedPageBreak/>
              <w:t>7.</w:t>
            </w:r>
          </w:p>
        </w:tc>
        <w:tc>
          <w:tcPr>
            <w:tcW w:w="445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w:t>
            </w:r>
          </w:p>
        </w:tc>
        <w:tc>
          <w:tcPr>
            <w:tcW w:w="166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куб. метр </w:t>
            </w:r>
            <w:r w:rsidRPr="00EB320A">
              <w:rPr>
                <w:rFonts w:ascii="Times New Roman" w:eastAsia="Times New Roman" w:hAnsi="Times New Roman" w:cs="Times New Roman"/>
                <w:sz w:val="24"/>
                <w:szCs w:val="24"/>
                <w:lang w:eastAsia="ru-RU"/>
              </w:rPr>
              <w:br/>
              <w:t>в месяц </w:t>
            </w:r>
            <w:r w:rsidRPr="00EB320A">
              <w:rPr>
                <w:rFonts w:ascii="Times New Roman" w:eastAsia="Times New Roman" w:hAnsi="Times New Roman" w:cs="Times New Roman"/>
                <w:sz w:val="24"/>
                <w:szCs w:val="24"/>
                <w:lang w:eastAsia="ru-RU"/>
              </w:rPr>
              <w:br/>
              <w:t>на человека</w:t>
            </w:r>
          </w:p>
        </w:tc>
        <w:tc>
          <w:tcPr>
            <w:tcW w:w="153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53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X</w:t>
            </w:r>
          </w:p>
        </w:tc>
      </w:tr>
      <w:tr w:rsidR="00EB320A" w:rsidRPr="00EB320A" w:rsidTr="00EB320A">
        <w:trPr>
          <w:tblCellSpacing w:w="15" w:type="dxa"/>
        </w:trPr>
        <w:tc>
          <w:tcPr>
            <w:tcW w:w="82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8.</w:t>
            </w:r>
          </w:p>
        </w:tc>
        <w:tc>
          <w:tcPr>
            <w:tcW w:w="445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1650 - 1700 мм с душем</w:t>
            </w:r>
          </w:p>
        </w:tc>
        <w:tc>
          <w:tcPr>
            <w:tcW w:w="166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куб. метр </w:t>
            </w:r>
            <w:r w:rsidRPr="00EB320A">
              <w:rPr>
                <w:rFonts w:ascii="Times New Roman" w:eastAsia="Times New Roman" w:hAnsi="Times New Roman" w:cs="Times New Roman"/>
                <w:sz w:val="24"/>
                <w:szCs w:val="24"/>
                <w:lang w:eastAsia="ru-RU"/>
              </w:rPr>
              <w:br/>
              <w:t>в месяц </w:t>
            </w:r>
            <w:r w:rsidRPr="00EB320A">
              <w:rPr>
                <w:rFonts w:ascii="Times New Roman" w:eastAsia="Times New Roman" w:hAnsi="Times New Roman" w:cs="Times New Roman"/>
                <w:sz w:val="24"/>
                <w:szCs w:val="24"/>
                <w:lang w:eastAsia="ru-RU"/>
              </w:rPr>
              <w:br/>
              <w:t>на человека</w:t>
            </w:r>
          </w:p>
        </w:tc>
        <w:tc>
          <w:tcPr>
            <w:tcW w:w="153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53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X</w:t>
            </w:r>
          </w:p>
        </w:tc>
      </w:tr>
      <w:tr w:rsidR="00EB320A" w:rsidRPr="00EB320A" w:rsidTr="00EB320A">
        <w:trPr>
          <w:tblCellSpacing w:w="15" w:type="dxa"/>
        </w:trPr>
        <w:tc>
          <w:tcPr>
            <w:tcW w:w="82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9.</w:t>
            </w:r>
          </w:p>
        </w:tc>
        <w:tc>
          <w:tcPr>
            <w:tcW w:w="445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166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куб. метр </w:t>
            </w:r>
            <w:r w:rsidRPr="00EB320A">
              <w:rPr>
                <w:rFonts w:ascii="Times New Roman" w:eastAsia="Times New Roman" w:hAnsi="Times New Roman" w:cs="Times New Roman"/>
                <w:sz w:val="24"/>
                <w:szCs w:val="24"/>
                <w:lang w:eastAsia="ru-RU"/>
              </w:rPr>
              <w:br/>
              <w:t>в месяц </w:t>
            </w:r>
            <w:r w:rsidRPr="00EB320A">
              <w:rPr>
                <w:rFonts w:ascii="Times New Roman" w:eastAsia="Times New Roman" w:hAnsi="Times New Roman" w:cs="Times New Roman"/>
                <w:sz w:val="24"/>
                <w:szCs w:val="24"/>
                <w:lang w:eastAsia="ru-RU"/>
              </w:rPr>
              <w:br/>
              <w:t>на человека</w:t>
            </w:r>
          </w:p>
        </w:tc>
        <w:tc>
          <w:tcPr>
            <w:tcW w:w="153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53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X</w:t>
            </w:r>
          </w:p>
        </w:tc>
      </w:tr>
      <w:tr w:rsidR="00EB320A" w:rsidRPr="00EB320A" w:rsidTr="00EB320A">
        <w:trPr>
          <w:tblCellSpacing w:w="15" w:type="dxa"/>
        </w:trPr>
        <w:tc>
          <w:tcPr>
            <w:tcW w:w="82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10.</w:t>
            </w:r>
          </w:p>
        </w:tc>
        <w:tc>
          <w:tcPr>
            <w:tcW w:w="445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166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куб. метр </w:t>
            </w:r>
            <w:r w:rsidRPr="00EB320A">
              <w:rPr>
                <w:rFonts w:ascii="Times New Roman" w:eastAsia="Times New Roman" w:hAnsi="Times New Roman" w:cs="Times New Roman"/>
                <w:sz w:val="24"/>
                <w:szCs w:val="24"/>
                <w:lang w:eastAsia="ru-RU"/>
              </w:rPr>
              <w:br/>
              <w:t>в месяц </w:t>
            </w:r>
            <w:r w:rsidRPr="00EB320A">
              <w:rPr>
                <w:rFonts w:ascii="Times New Roman" w:eastAsia="Times New Roman" w:hAnsi="Times New Roman" w:cs="Times New Roman"/>
                <w:sz w:val="24"/>
                <w:szCs w:val="24"/>
                <w:lang w:eastAsia="ru-RU"/>
              </w:rPr>
              <w:br/>
              <w:t>на человека</w:t>
            </w:r>
          </w:p>
        </w:tc>
        <w:tc>
          <w:tcPr>
            <w:tcW w:w="153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53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X</w:t>
            </w:r>
          </w:p>
        </w:tc>
      </w:tr>
      <w:tr w:rsidR="00EB320A" w:rsidRPr="00EB320A" w:rsidTr="00EB320A">
        <w:trPr>
          <w:tblCellSpacing w:w="15" w:type="dxa"/>
        </w:trPr>
        <w:tc>
          <w:tcPr>
            <w:tcW w:w="82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11.</w:t>
            </w:r>
          </w:p>
        </w:tc>
        <w:tc>
          <w:tcPr>
            <w:tcW w:w="445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Многоквартирные и жилые дома без водонагревателей с водопроводом и канализацией, оборудованные раковинами, мойками и унитазами</w:t>
            </w:r>
          </w:p>
        </w:tc>
        <w:tc>
          <w:tcPr>
            <w:tcW w:w="166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куб. метр </w:t>
            </w:r>
            <w:r w:rsidRPr="00EB320A">
              <w:rPr>
                <w:rFonts w:ascii="Times New Roman" w:eastAsia="Times New Roman" w:hAnsi="Times New Roman" w:cs="Times New Roman"/>
                <w:sz w:val="24"/>
                <w:szCs w:val="24"/>
                <w:lang w:eastAsia="ru-RU"/>
              </w:rPr>
              <w:br/>
              <w:t>в месяц </w:t>
            </w:r>
            <w:r w:rsidRPr="00EB320A">
              <w:rPr>
                <w:rFonts w:ascii="Times New Roman" w:eastAsia="Times New Roman" w:hAnsi="Times New Roman" w:cs="Times New Roman"/>
                <w:sz w:val="24"/>
                <w:szCs w:val="24"/>
                <w:lang w:eastAsia="ru-RU"/>
              </w:rPr>
              <w:br/>
              <w:t>на человека</w:t>
            </w:r>
          </w:p>
        </w:tc>
        <w:tc>
          <w:tcPr>
            <w:tcW w:w="153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53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X</w:t>
            </w:r>
          </w:p>
        </w:tc>
      </w:tr>
      <w:tr w:rsidR="00EB320A" w:rsidRPr="00EB320A" w:rsidTr="00EB320A">
        <w:trPr>
          <w:tblCellSpacing w:w="15" w:type="dxa"/>
        </w:trPr>
        <w:tc>
          <w:tcPr>
            <w:tcW w:w="82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12.</w:t>
            </w:r>
          </w:p>
        </w:tc>
        <w:tc>
          <w:tcPr>
            <w:tcW w:w="445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166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куб. метр </w:t>
            </w:r>
            <w:r w:rsidRPr="00EB320A">
              <w:rPr>
                <w:rFonts w:ascii="Times New Roman" w:eastAsia="Times New Roman" w:hAnsi="Times New Roman" w:cs="Times New Roman"/>
                <w:sz w:val="24"/>
                <w:szCs w:val="24"/>
                <w:lang w:eastAsia="ru-RU"/>
              </w:rPr>
              <w:br/>
              <w:t>в месяц </w:t>
            </w:r>
            <w:r w:rsidRPr="00EB320A">
              <w:rPr>
                <w:rFonts w:ascii="Times New Roman" w:eastAsia="Times New Roman" w:hAnsi="Times New Roman" w:cs="Times New Roman"/>
                <w:sz w:val="24"/>
                <w:szCs w:val="24"/>
                <w:lang w:eastAsia="ru-RU"/>
              </w:rPr>
              <w:br/>
              <w:t>на человека</w:t>
            </w:r>
          </w:p>
        </w:tc>
        <w:tc>
          <w:tcPr>
            <w:tcW w:w="153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53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X</w:t>
            </w:r>
          </w:p>
        </w:tc>
      </w:tr>
      <w:tr w:rsidR="00EB320A" w:rsidRPr="00EB320A" w:rsidTr="00EB320A">
        <w:trPr>
          <w:tblCellSpacing w:w="15" w:type="dxa"/>
        </w:trPr>
        <w:tc>
          <w:tcPr>
            <w:tcW w:w="82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13.</w:t>
            </w:r>
          </w:p>
        </w:tc>
        <w:tc>
          <w:tcPr>
            <w:tcW w:w="445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166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куб. метр </w:t>
            </w:r>
            <w:r w:rsidRPr="00EB320A">
              <w:rPr>
                <w:rFonts w:ascii="Times New Roman" w:eastAsia="Times New Roman" w:hAnsi="Times New Roman" w:cs="Times New Roman"/>
                <w:sz w:val="24"/>
                <w:szCs w:val="24"/>
                <w:lang w:eastAsia="ru-RU"/>
              </w:rPr>
              <w:br/>
              <w:t>в месяц </w:t>
            </w:r>
            <w:r w:rsidRPr="00EB320A">
              <w:rPr>
                <w:rFonts w:ascii="Times New Roman" w:eastAsia="Times New Roman" w:hAnsi="Times New Roman" w:cs="Times New Roman"/>
                <w:sz w:val="24"/>
                <w:szCs w:val="24"/>
                <w:lang w:eastAsia="ru-RU"/>
              </w:rPr>
              <w:br/>
              <w:t>на человека</w:t>
            </w:r>
          </w:p>
        </w:tc>
        <w:tc>
          <w:tcPr>
            <w:tcW w:w="153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53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X</w:t>
            </w:r>
          </w:p>
        </w:tc>
      </w:tr>
      <w:tr w:rsidR="00EB320A" w:rsidRPr="00EB320A" w:rsidTr="00EB320A">
        <w:trPr>
          <w:tblCellSpacing w:w="15" w:type="dxa"/>
        </w:trPr>
        <w:tc>
          <w:tcPr>
            <w:tcW w:w="82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14.</w:t>
            </w:r>
          </w:p>
        </w:tc>
        <w:tc>
          <w:tcPr>
            <w:tcW w:w="445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166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куб. метр </w:t>
            </w:r>
            <w:r w:rsidRPr="00EB320A">
              <w:rPr>
                <w:rFonts w:ascii="Times New Roman" w:eastAsia="Times New Roman" w:hAnsi="Times New Roman" w:cs="Times New Roman"/>
                <w:sz w:val="24"/>
                <w:szCs w:val="24"/>
                <w:lang w:eastAsia="ru-RU"/>
              </w:rPr>
              <w:br/>
              <w:t>в месяц</w:t>
            </w:r>
            <w:r w:rsidRPr="00EB320A">
              <w:rPr>
                <w:rFonts w:ascii="Times New Roman" w:eastAsia="Times New Roman" w:hAnsi="Times New Roman" w:cs="Times New Roman"/>
                <w:sz w:val="24"/>
                <w:szCs w:val="24"/>
                <w:lang w:eastAsia="ru-RU"/>
              </w:rPr>
              <w:br/>
              <w:t>на человека</w:t>
            </w:r>
          </w:p>
        </w:tc>
        <w:tc>
          <w:tcPr>
            <w:tcW w:w="153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53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X</w:t>
            </w:r>
          </w:p>
        </w:tc>
      </w:tr>
      <w:tr w:rsidR="00EB320A" w:rsidRPr="00EB320A" w:rsidTr="00EB320A">
        <w:trPr>
          <w:tblCellSpacing w:w="15" w:type="dxa"/>
        </w:trPr>
        <w:tc>
          <w:tcPr>
            <w:tcW w:w="82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lastRenderedPageBreak/>
              <w:t>15.</w:t>
            </w:r>
          </w:p>
        </w:tc>
        <w:tc>
          <w:tcPr>
            <w:tcW w:w="445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Многоквартирные и жилые дома с водоразборной колонкой</w:t>
            </w:r>
          </w:p>
        </w:tc>
        <w:tc>
          <w:tcPr>
            <w:tcW w:w="166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куб. метр </w:t>
            </w:r>
            <w:r w:rsidRPr="00EB320A">
              <w:rPr>
                <w:rFonts w:ascii="Times New Roman" w:eastAsia="Times New Roman" w:hAnsi="Times New Roman" w:cs="Times New Roman"/>
                <w:sz w:val="24"/>
                <w:szCs w:val="24"/>
                <w:lang w:eastAsia="ru-RU"/>
              </w:rPr>
              <w:br/>
              <w:t>в месяц </w:t>
            </w:r>
            <w:r w:rsidRPr="00EB320A">
              <w:rPr>
                <w:rFonts w:ascii="Times New Roman" w:eastAsia="Times New Roman" w:hAnsi="Times New Roman" w:cs="Times New Roman"/>
                <w:sz w:val="24"/>
                <w:szCs w:val="24"/>
                <w:lang w:eastAsia="ru-RU"/>
              </w:rPr>
              <w:br/>
              <w:t>на человека</w:t>
            </w:r>
          </w:p>
        </w:tc>
        <w:tc>
          <w:tcPr>
            <w:tcW w:w="153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53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X</w:t>
            </w:r>
          </w:p>
        </w:tc>
      </w:tr>
      <w:tr w:rsidR="00EB320A" w:rsidRPr="00EB320A" w:rsidTr="00EB320A">
        <w:trPr>
          <w:tblCellSpacing w:w="15" w:type="dxa"/>
        </w:trPr>
        <w:tc>
          <w:tcPr>
            <w:tcW w:w="82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16.</w:t>
            </w:r>
          </w:p>
        </w:tc>
        <w:tc>
          <w:tcPr>
            <w:tcW w:w="445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166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куб. метр </w:t>
            </w:r>
            <w:r w:rsidRPr="00EB320A">
              <w:rPr>
                <w:rFonts w:ascii="Times New Roman" w:eastAsia="Times New Roman" w:hAnsi="Times New Roman" w:cs="Times New Roman"/>
                <w:sz w:val="24"/>
                <w:szCs w:val="24"/>
                <w:lang w:eastAsia="ru-RU"/>
              </w:rPr>
              <w:br/>
              <w:t>в месяц </w:t>
            </w:r>
            <w:r w:rsidRPr="00EB320A">
              <w:rPr>
                <w:rFonts w:ascii="Times New Roman" w:eastAsia="Times New Roman" w:hAnsi="Times New Roman" w:cs="Times New Roman"/>
                <w:sz w:val="24"/>
                <w:szCs w:val="24"/>
                <w:lang w:eastAsia="ru-RU"/>
              </w:rPr>
              <w:br/>
              <w:t>на человека</w:t>
            </w:r>
          </w:p>
        </w:tc>
        <w:tc>
          <w:tcPr>
            <w:tcW w:w="153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53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bl>
    <w:p w:rsidR="00EB320A" w:rsidRPr="00EB320A" w:rsidRDefault="00EB320A" w:rsidP="00EB320A">
      <w:pPr>
        <w:spacing w:after="0" w:line="240" w:lineRule="auto"/>
        <w:rPr>
          <w:rFonts w:ascii="Times New Roman" w:eastAsia="Times New Roman" w:hAnsi="Times New Roman" w:cs="Times New Roman"/>
          <w:sz w:val="24"/>
          <w:szCs w:val="24"/>
          <w:lang w:eastAsia="ru-RU"/>
        </w:rPr>
      </w:pP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Таблица 2</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jc w:val="center"/>
        <w:rPr>
          <w:rFonts w:ascii="Arial" w:eastAsia="Times New Roman" w:hAnsi="Arial" w:cs="Arial"/>
          <w:b/>
          <w:bCs/>
          <w:color w:val="000080"/>
          <w:sz w:val="18"/>
          <w:szCs w:val="18"/>
          <w:lang w:eastAsia="ru-RU"/>
        </w:rPr>
      </w:pPr>
      <w:r w:rsidRPr="00EB320A">
        <w:rPr>
          <w:rFonts w:ascii="Arial" w:eastAsia="Times New Roman" w:hAnsi="Arial" w:cs="Arial"/>
          <w:b/>
          <w:bCs/>
          <w:color w:val="000080"/>
          <w:sz w:val="18"/>
          <w:szCs w:val="18"/>
          <w:lang w:eastAsia="ru-RU"/>
        </w:rPr>
        <w:t>Форма</w:t>
      </w:r>
      <w:r w:rsidRPr="00EB320A">
        <w:rPr>
          <w:rFonts w:ascii="Arial" w:eastAsia="Times New Roman" w:hAnsi="Arial" w:cs="Arial"/>
          <w:b/>
          <w:bCs/>
          <w:color w:val="000080"/>
          <w:sz w:val="18"/>
          <w:szCs w:val="18"/>
          <w:lang w:eastAsia="ru-RU"/>
        </w:rPr>
        <w:br/>
        <w:t>для установления нормативов потребления коммунальных услуг по холодному (горячему) водоснабжению на общедомовые нужды</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tbl>
      <w:tblPr>
        <w:tblW w:w="10050" w:type="dxa"/>
        <w:tblCellSpacing w:w="15" w:type="dxa"/>
        <w:tblCellMar>
          <w:top w:w="15" w:type="dxa"/>
          <w:left w:w="15" w:type="dxa"/>
          <w:bottom w:w="15" w:type="dxa"/>
          <w:right w:w="15" w:type="dxa"/>
        </w:tblCellMar>
        <w:tblLook w:val="04A0" w:firstRow="1" w:lastRow="0" w:firstColumn="1" w:lastColumn="0" w:noHBand="0" w:noVBand="1"/>
      </w:tblPr>
      <w:tblGrid>
        <w:gridCol w:w="621"/>
        <w:gridCol w:w="2752"/>
        <w:gridCol w:w="1681"/>
        <w:gridCol w:w="1688"/>
        <w:gridCol w:w="1654"/>
        <w:gridCol w:w="1654"/>
      </w:tblGrid>
      <w:tr w:rsidR="00EB320A" w:rsidRPr="00EB320A" w:rsidTr="00EB320A">
        <w:trPr>
          <w:tblCellSpacing w:w="15" w:type="dxa"/>
        </w:trPr>
        <w:tc>
          <w:tcPr>
            <w:tcW w:w="690" w:type="dxa"/>
            <w:tcBorders>
              <w:top w:val="single" w:sz="6" w:space="0" w:color="000000"/>
              <w:bottom w:val="single" w:sz="6" w:space="0" w:color="000000"/>
            </w:tcBorders>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2910" w:type="dxa"/>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Категория жилых помещений</w:t>
            </w:r>
          </w:p>
        </w:tc>
        <w:tc>
          <w:tcPr>
            <w:tcW w:w="1800" w:type="dxa"/>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Единица измерения</w:t>
            </w:r>
          </w:p>
        </w:tc>
        <w:tc>
          <w:tcPr>
            <w:tcW w:w="1800" w:type="dxa"/>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Этажность</w:t>
            </w:r>
          </w:p>
        </w:tc>
        <w:tc>
          <w:tcPr>
            <w:tcW w:w="1380" w:type="dxa"/>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Норматив потребления коммунальной услуги холодного водоснабжения</w:t>
            </w:r>
          </w:p>
        </w:tc>
        <w:tc>
          <w:tcPr>
            <w:tcW w:w="1395" w:type="dxa"/>
            <w:tcBorders>
              <w:top w:val="single" w:sz="6" w:space="0" w:color="000000"/>
              <w:bottom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Норматив потребления коммунальной услуги горячего водоснабжения</w:t>
            </w:r>
          </w:p>
        </w:tc>
      </w:tr>
      <w:tr w:rsidR="00EB320A" w:rsidRPr="00EB320A" w:rsidTr="00EB320A">
        <w:trPr>
          <w:tblCellSpacing w:w="15" w:type="dxa"/>
        </w:trPr>
        <w:tc>
          <w:tcPr>
            <w:tcW w:w="690" w:type="dxa"/>
            <w:vMerge w:val="restart"/>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w:t>
            </w:r>
          </w:p>
        </w:tc>
        <w:tc>
          <w:tcPr>
            <w:tcW w:w="2925" w:type="dxa"/>
            <w:vMerge w:val="restart"/>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Многоквартирные дома с централизованным холодным и горячим водоснабжением, водоотведением</w:t>
            </w:r>
          </w:p>
        </w:tc>
        <w:tc>
          <w:tcPr>
            <w:tcW w:w="1815" w:type="dxa"/>
            <w:vMerge w:val="restart"/>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куб. метр </w:t>
            </w:r>
            <w:r w:rsidRPr="00EB320A">
              <w:rPr>
                <w:rFonts w:ascii="Times New Roman" w:eastAsia="Times New Roman" w:hAnsi="Times New Roman" w:cs="Times New Roman"/>
                <w:sz w:val="24"/>
                <w:szCs w:val="24"/>
                <w:lang w:eastAsia="ru-RU"/>
              </w:rPr>
              <w:br/>
              <w:t>в месяц на </w:t>
            </w:r>
            <w:r w:rsidRPr="00EB320A">
              <w:rPr>
                <w:rFonts w:ascii="Times New Roman" w:eastAsia="Times New Roman" w:hAnsi="Times New Roman" w:cs="Times New Roman"/>
                <w:sz w:val="24"/>
                <w:szCs w:val="24"/>
                <w:lang w:eastAsia="ru-RU"/>
              </w:rPr>
              <w:br/>
              <w:t>кв. метр общей площади</w:t>
            </w:r>
          </w:p>
        </w:tc>
        <w:tc>
          <w:tcPr>
            <w:tcW w:w="181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от 1 до 5</w:t>
            </w:r>
          </w:p>
        </w:tc>
        <w:tc>
          <w:tcPr>
            <w:tcW w:w="139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39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81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от 6 до 9</w:t>
            </w:r>
          </w:p>
        </w:tc>
        <w:tc>
          <w:tcPr>
            <w:tcW w:w="139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39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81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от 10 до 16</w:t>
            </w:r>
          </w:p>
        </w:tc>
        <w:tc>
          <w:tcPr>
            <w:tcW w:w="139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39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81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более 16</w:t>
            </w:r>
          </w:p>
        </w:tc>
        <w:tc>
          <w:tcPr>
            <w:tcW w:w="139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39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690" w:type="dxa"/>
            <w:vMerge w:val="restart"/>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w:t>
            </w:r>
          </w:p>
        </w:tc>
        <w:tc>
          <w:tcPr>
            <w:tcW w:w="2925" w:type="dxa"/>
            <w:vMerge w:val="restart"/>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Многоквартирные дома с централизованным холодным водоснабжением, водонагревателями, водоотведением</w:t>
            </w:r>
          </w:p>
        </w:tc>
        <w:tc>
          <w:tcPr>
            <w:tcW w:w="1815" w:type="dxa"/>
            <w:vMerge w:val="restart"/>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куб. метр </w:t>
            </w:r>
            <w:r w:rsidRPr="00EB320A">
              <w:rPr>
                <w:rFonts w:ascii="Times New Roman" w:eastAsia="Times New Roman" w:hAnsi="Times New Roman" w:cs="Times New Roman"/>
                <w:sz w:val="24"/>
                <w:szCs w:val="24"/>
                <w:lang w:eastAsia="ru-RU"/>
              </w:rPr>
              <w:br/>
              <w:t>в месяц на </w:t>
            </w:r>
            <w:r w:rsidRPr="00EB320A">
              <w:rPr>
                <w:rFonts w:ascii="Times New Roman" w:eastAsia="Times New Roman" w:hAnsi="Times New Roman" w:cs="Times New Roman"/>
                <w:sz w:val="24"/>
                <w:szCs w:val="24"/>
                <w:lang w:eastAsia="ru-RU"/>
              </w:rPr>
              <w:br/>
              <w:t>кв. метр общей площади</w:t>
            </w:r>
          </w:p>
        </w:tc>
        <w:tc>
          <w:tcPr>
            <w:tcW w:w="181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от 1 до 5</w:t>
            </w:r>
          </w:p>
        </w:tc>
        <w:tc>
          <w:tcPr>
            <w:tcW w:w="139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39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X</w:t>
            </w:r>
          </w:p>
        </w:tc>
      </w:tr>
      <w:tr w:rsidR="00EB320A" w:rsidRPr="00EB320A" w:rsidTr="00EB320A">
        <w:trPr>
          <w:tblCellSpacing w:w="15" w:type="dxa"/>
        </w:trPr>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81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от 6 до 9</w:t>
            </w:r>
          </w:p>
        </w:tc>
        <w:tc>
          <w:tcPr>
            <w:tcW w:w="139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39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X</w:t>
            </w:r>
          </w:p>
        </w:tc>
      </w:tr>
      <w:tr w:rsidR="00EB320A" w:rsidRPr="00EB320A" w:rsidTr="00EB320A">
        <w:trPr>
          <w:tblCellSpacing w:w="15" w:type="dxa"/>
        </w:trPr>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81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от 10 до 16</w:t>
            </w:r>
          </w:p>
        </w:tc>
        <w:tc>
          <w:tcPr>
            <w:tcW w:w="139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39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X</w:t>
            </w:r>
          </w:p>
        </w:tc>
      </w:tr>
      <w:tr w:rsidR="00EB320A" w:rsidRPr="00EB320A" w:rsidTr="00EB320A">
        <w:trPr>
          <w:tblCellSpacing w:w="15" w:type="dxa"/>
        </w:trPr>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81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более 16</w:t>
            </w:r>
          </w:p>
        </w:tc>
        <w:tc>
          <w:tcPr>
            <w:tcW w:w="139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39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X</w:t>
            </w:r>
          </w:p>
        </w:tc>
      </w:tr>
      <w:tr w:rsidR="00EB320A" w:rsidRPr="00EB320A" w:rsidTr="00EB320A">
        <w:trPr>
          <w:tblCellSpacing w:w="15" w:type="dxa"/>
        </w:trPr>
        <w:tc>
          <w:tcPr>
            <w:tcW w:w="690" w:type="dxa"/>
            <w:vMerge w:val="restart"/>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w:t>
            </w:r>
          </w:p>
        </w:tc>
        <w:tc>
          <w:tcPr>
            <w:tcW w:w="2925" w:type="dxa"/>
            <w:vMerge w:val="restart"/>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Многоквартирные дома без водонагревателей с централизованным холодным водоснабжением и водоотведением, оборудованные раковинами, мойками и унитазами</w:t>
            </w:r>
          </w:p>
        </w:tc>
        <w:tc>
          <w:tcPr>
            <w:tcW w:w="1815" w:type="dxa"/>
            <w:vMerge w:val="restart"/>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куб. метр </w:t>
            </w:r>
            <w:r w:rsidRPr="00EB320A">
              <w:rPr>
                <w:rFonts w:ascii="Times New Roman" w:eastAsia="Times New Roman" w:hAnsi="Times New Roman" w:cs="Times New Roman"/>
                <w:sz w:val="24"/>
                <w:szCs w:val="24"/>
                <w:lang w:eastAsia="ru-RU"/>
              </w:rPr>
              <w:br/>
              <w:t>в месяц на </w:t>
            </w:r>
            <w:r w:rsidRPr="00EB320A">
              <w:rPr>
                <w:rFonts w:ascii="Times New Roman" w:eastAsia="Times New Roman" w:hAnsi="Times New Roman" w:cs="Times New Roman"/>
                <w:sz w:val="24"/>
                <w:szCs w:val="24"/>
                <w:lang w:eastAsia="ru-RU"/>
              </w:rPr>
              <w:br/>
              <w:t>кв. метр общей площади</w:t>
            </w:r>
          </w:p>
        </w:tc>
        <w:tc>
          <w:tcPr>
            <w:tcW w:w="181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от 1 до 5</w:t>
            </w:r>
          </w:p>
        </w:tc>
        <w:tc>
          <w:tcPr>
            <w:tcW w:w="139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39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X</w:t>
            </w:r>
          </w:p>
        </w:tc>
      </w:tr>
      <w:tr w:rsidR="00EB320A" w:rsidRPr="00EB320A" w:rsidTr="00EB320A">
        <w:trPr>
          <w:tblCellSpacing w:w="15" w:type="dxa"/>
        </w:trPr>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81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от 6 до 9</w:t>
            </w:r>
          </w:p>
        </w:tc>
        <w:tc>
          <w:tcPr>
            <w:tcW w:w="139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39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X</w:t>
            </w:r>
          </w:p>
        </w:tc>
      </w:tr>
      <w:tr w:rsidR="00EB320A" w:rsidRPr="00EB320A" w:rsidTr="00EB320A">
        <w:trPr>
          <w:tblCellSpacing w:w="15" w:type="dxa"/>
        </w:trPr>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81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от 10 до 16</w:t>
            </w:r>
          </w:p>
        </w:tc>
        <w:tc>
          <w:tcPr>
            <w:tcW w:w="139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39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X</w:t>
            </w:r>
          </w:p>
        </w:tc>
      </w:tr>
      <w:tr w:rsidR="00EB320A" w:rsidRPr="00EB320A" w:rsidTr="00EB320A">
        <w:trPr>
          <w:tblCellSpacing w:w="15" w:type="dxa"/>
        </w:trPr>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81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более 16</w:t>
            </w:r>
          </w:p>
        </w:tc>
        <w:tc>
          <w:tcPr>
            <w:tcW w:w="139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39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X</w:t>
            </w:r>
          </w:p>
        </w:tc>
      </w:tr>
      <w:tr w:rsidR="00EB320A" w:rsidRPr="00EB320A" w:rsidTr="00EB320A">
        <w:trPr>
          <w:tblCellSpacing w:w="15" w:type="dxa"/>
        </w:trPr>
        <w:tc>
          <w:tcPr>
            <w:tcW w:w="69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w:t>
            </w:r>
          </w:p>
        </w:tc>
        <w:tc>
          <w:tcPr>
            <w:tcW w:w="292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Многоквартирные дома с централизованным холодным водоснабжением без централизованного водоотведения</w:t>
            </w:r>
          </w:p>
        </w:tc>
        <w:tc>
          <w:tcPr>
            <w:tcW w:w="181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куб. метр </w:t>
            </w:r>
            <w:r w:rsidRPr="00EB320A">
              <w:rPr>
                <w:rFonts w:ascii="Times New Roman" w:eastAsia="Times New Roman" w:hAnsi="Times New Roman" w:cs="Times New Roman"/>
                <w:sz w:val="24"/>
                <w:szCs w:val="24"/>
                <w:lang w:eastAsia="ru-RU"/>
              </w:rPr>
              <w:br/>
              <w:t>в месяц на </w:t>
            </w:r>
            <w:r w:rsidRPr="00EB320A">
              <w:rPr>
                <w:rFonts w:ascii="Times New Roman" w:eastAsia="Times New Roman" w:hAnsi="Times New Roman" w:cs="Times New Roman"/>
                <w:sz w:val="24"/>
                <w:szCs w:val="24"/>
                <w:lang w:eastAsia="ru-RU"/>
              </w:rPr>
              <w:br/>
              <w:t>кв. метр общей площади</w:t>
            </w:r>
          </w:p>
        </w:tc>
        <w:tc>
          <w:tcPr>
            <w:tcW w:w="181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39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39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X</w:t>
            </w:r>
          </w:p>
        </w:tc>
      </w:tr>
    </w:tbl>
    <w:p w:rsidR="00EB320A" w:rsidRPr="00EB320A" w:rsidRDefault="00EB320A" w:rsidP="00EB320A">
      <w:pPr>
        <w:spacing w:after="0" w:line="240" w:lineRule="auto"/>
        <w:rPr>
          <w:rFonts w:ascii="Times New Roman" w:eastAsia="Times New Roman" w:hAnsi="Times New Roman" w:cs="Times New Roman"/>
          <w:sz w:val="24"/>
          <w:szCs w:val="24"/>
          <w:lang w:eastAsia="ru-RU"/>
        </w:rPr>
      </w:pP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Таблица 3</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jc w:val="center"/>
        <w:rPr>
          <w:rFonts w:ascii="Arial" w:eastAsia="Times New Roman" w:hAnsi="Arial" w:cs="Arial"/>
          <w:b/>
          <w:bCs/>
          <w:color w:val="000080"/>
          <w:sz w:val="18"/>
          <w:szCs w:val="18"/>
          <w:lang w:eastAsia="ru-RU"/>
        </w:rPr>
      </w:pPr>
      <w:r w:rsidRPr="00EB320A">
        <w:rPr>
          <w:rFonts w:ascii="Arial" w:eastAsia="Times New Roman" w:hAnsi="Arial" w:cs="Arial"/>
          <w:b/>
          <w:bCs/>
          <w:color w:val="000080"/>
          <w:sz w:val="18"/>
          <w:szCs w:val="18"/>
          <w:lang w:eastAsia="ru-RU"/>
        </w:rPr>
        <w:lastRenderedPageBreak/>
        <w:t>Форма</w:t>
      </w:r>
      <w:r w:rsidRPr="00EB320A">
        <w:rPr>
          <w:rFonts w:ascii="Arial" w:eastAsia="Times New Roman" w:hAnsi="Arial" w:cs="Arial"/>
          <w:b/>
          <w:bCs/>
          <w:color w:val="000080"/>
          <w:sz w:val="18"/>
          <w:szCs w:val="18"/>
          <w:lang w:eastAsia="ru-RU"/>
        </w:rPr>
        <w:br/>
        <w:t>для установления нормативов потребления коммунальной услуги по холодному водоснабжению при использовании земельного участка и надворных построек</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tbl>
      <w:tblPr>
        <w:tblW w:w="10050" w:type="dxa"/>
        <w:tblCellSpacing w:w="15" w:type="dxa"/>
        <w:tblCellMar>
          <w:top w:w="15" w:type="dxa"/>
          <w:left w:w="15" w:type="dxa"/>
          <w:bottom w:w="15" w:type="dxa"/>
          <w:right w:w="15" w:type="dxa"/>
        </w:tblCellMar>
        <w:tblLook w:val="04A0" w:firstRow="1" w:lastRow="0" w:firstColumn="1" w:lastColumn="0" w:noHBand="0" w:noVBand="1"/>
      </w:tblPr>
      <w:tblGrid>
        <w:gridCol w:w="855"/>
        <w:gridCol w:w="4303"/>
        <w:gridCol w:w="2780"/>
        <w:gridCol w:w="2112"/>
      </w:tblGrid>
      <w:tr w:rsidR="00EB320A" w:rsidRPr="00EB320A" w:rsidTr="00EB320A">
        <w:trPr>
          <w:tblCellSpacing w:w="15" w:type="dxa"/>
        </w:trPr>
        <w:tc>
          <w:tcPr>
            <w:tcW w:w="825" w:type="dxa"/>
            <w:tcBorders>
              <w:top w:val="single" w:sz="6" w:space="0" w:color="000000"/>
              <w:bottom w:val="single" w:sz="6" w:space="0" w:color="000000"/>
            </w:tcBorders>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4305" w:type="dxa"/>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Направление использования коммунального ресурса</w:t>
            </w:r>
          </w:p>
        </w:tc>
        <w:tc>
          <w:tcPr>
            <w:tcW w:w="2775" w:type="dxa"/>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Единица измерения</w:t>
            </w:r>
          </w:p>
        </w:tc>
        <w:tc>
          <w:tcPr>
            <w:tcW w:w="2085" w:type="dxa"/>
            <w:tcBorders>
              <w:top w:val="single" w:sz="6" w:space="0" w:color="000000"/>
              <w:bottom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Норматив потребления</w:t>
            </w:r>
          </w:p>
        </w:tc>
      </w:tr>
      <w:tr w:rsidR="00EB320A" w:rsidRPr="00EB320A" w:rsidTr="00EB320A">
        <w:trPr>
          <w:tblCellSpacing w:w="15" w:type="dxa"/>
        </w:trPr>
        <w:tc>
          <w:tcPr>
            <w:tcW w:w="82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w:t>
            </w:r>
          </w:p>
        </w:tc>
        <w:tc>
          <w:tcPr>
            <w:tcW w:w="432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Полив земельного участка</w:t>
            </w:r>
          </w:p>
        </w:tc>
        <w:tc>
          <w:tcPr>
            <w:tcW w:w="279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куб. метр в месяц </w:t>
            </w:r>
            <w:r w:rsidRPr="00EB320A">
              <w:rPr>
                <w:rFonts w:ascii="Times New Roman" w:eastAsia="Times New Roman" w:hAnsi="Times New Roman" w:cs="Times New Roman"/>
                <w:sz w:val="24"/>
                <w:szCs w:val="24"/>
                <w:lang w:eastAsia="ru-RU"/>
              </w:rPr>
              <w:br/>
              <w:t>на кв. метр</w:t>
            </w:r>
          </w:p>
        </w:tc>
        <w:tc>
          <w:tcPr>
            <w:tcW w:w="208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82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w:t>
            </w:r>
          </w:p>
        </w:tc>
        <w:tc>
          <w:tcPr>
            <w:tcW w:w="432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Водоснабжение и приготовление пищи для сельскохозяйственных животных</w:t>
            </w:r>
          </w:p>
        </w:tc>
        <w:tc>
          <w:tcPr>
            <w:tcW w:w="279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куб. метр в месяц </w:t>
            </w:r>
            <w:r w:rsidRPr="00EB320A">
              <w:rPr>
                <w:rFonts w:ascii="Times New Roman" w:eastAsia="Times New Roman" w:hAnsi="Times New Roman" w:cs="Times New Roman"/>
                <w:sz w:val="24"/>
                <w:szCs w:val="24"/>
                <w:lang w:eastAsia="ru-RU"/>
              </w:rPr>
              <w:br/>
              <w:t>на голову животного</w:t>
            </w:r>
          </w:p>
        </w:tc>
        <w:tc>
          <w:tcPr>
            <w:tcW w:w="208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82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w:t>
            </w:r>
          </w:p>
        </w:tc>
        <w:tc>
          <w:tcPr>
            <w:tcW w:w="432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p>
        </w:tc>
        <w:tc>
          <w:tcPr>
            <w:tcW w:w="279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куб. метр в месяц </w:t>
            </w:r>
            <w:r w:rsidRPr="00EB320A">
              <w:rPr>
                <w:rFonts w:ascii="Times New Roman" w:eastAsia="Times New Roman" w:hAnsi="Times New Roman" w:cs="Times New Roman"/>
                <w:sz w:val="24"/>
                <w:szCs w:val="24"/>
                <w:lang w:eastAsia="ru-RU"/>
              </w:rPr>
              <w:br/>
              <w:t>на человека</w:t>
            </w:r>
          </w:p>
        </w:tc>
        <w:tc>
          <w:tcPr>
            <w:tcW w:w="208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82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w:t>
            </w:r>
          </w:p>
        </w:tc>
        <w:tc>
          <w:tcPr>
            <w:tcW w:w="432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Водоснабжение иных надворных построек, в том числе гаража, теплиц (зимних садов), других объектов</w:t>
            </w:r>
          </w:p>
        </w:tc>
        <w:tc>
          <w:tcPr>
            <w:tcW w:w="279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куб. метр в месяц </w:t>
            </w:r>
            <w:r w:rsidRPr="00EB320A">
              <w:rPr>
                <w:rFonts w:ascii="Times New Roman" w:eastAsia="Times New Roman" w:hAnsi="Times New Roman" w:cs="Times New Roman"/>
                <w:sz w:val="24"/>
                <w:szCs w:val="24"/>
                <w:lang w:eastAsia="ru-RU"/>
              </w:rPr>
              <w:br/>
              <w:t>на человека</w:t>
            </w:r>
          </w:p>
        </w:tc>
        <w:tc>
          <w:tcPr>
            <w:tcW w:w="208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bl>
    <w:p w:rsidR="00EB320A" w:rsidRPr="00EB320A" w:rsidRDefault="00EB320A" w:rsidP="00EB320A">
      <w:pPr>
        <w:spacing w:after="0" w:line="240" w:lineRule="auto"/>
        <w:rPr>
          <w:rFonts w:ascii="Times New Roman" w:eastAsia="Times New Roman" w:hAnsi="Times New Roman" w:cs="Times New Roman"/>
          <w:sz w:val="24"/>
          <w:szCs w:val="24"/>
          <w:lang w:eastAsia="ru-RU"/>
        </w:rPr>
      </w:pP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Таблица 4</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jc w:val="center"/>
        <w:rPr>
          <w:rFonts w:ascii="Arial" w:eastAsia="Times New Roman" w:hAnsi="Arial" w:cs="Arial"/>
          <w:b/>
          <w:bCs/>
          <w:color w:val="000080"/>
          <w:sz w:val="18"/>
          <w:szCs w:val="18"/>
          <w:lang w:eastAsia="ru-RU"/>
        </w:rPr>
      </w:pPr>
      <w:r w:rsidRPr="00EB320A">
        <w:rPr>
          <w:rFonts w:ascii="Arial" w:eastAsia="Times New Roman" w:hAnsi="Arial" w:cs="Arial"/>
          <w:b/>
          <w:bCs/>
          <w:color w:val="000080"/>
          <w:sz w:val="18"/>
          <w:szCs w:val="18"/>
          <w:lang w:eastAsia="ru-RU"/>
        </w:rPr>
        <w:t>Форма</w:t>
      </w:r>
      <w:r w:rsidRPr="00EB320A">
        <w:rPr>
          <w:rFonts w:ascii="Arial" w:eastAsia="Times New Roman" w:hAnsi="Arial" w:cs="Arial"/>
          <w:b/>
          <w:bCs/>
          <w:color w:val="000080"/>
          <w:sz w:val="18"/>
          <w:szCs w:val="18"/>
          <w:lang w:eastAsia="ru-RU"/>
        </w:rPr>
        <w:br/>
        <w:t>для установления нормативов потребления коммунальной услуги по газоснабжению</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tbl>
      <w:tblPr>
        <w:tblW w:w="10050" w:type="dxa"/>
        <w:tblCellSpacing w:w="15" w:type="dxa"/>
        <w:tblCellMar>
          <w:top w:w="15" w:type="dxa"/>
          <w:left w:w="15" w:type="dxa"/>
          <w:bottom w:w="15" w:type="dxa"/>
          <w:right w:w="15" w:type="dxa"/>
        </w:tblCellMar>
        <w:tblLook w:val="04A0" w:firstRow="1" w:lastRow="0" w:firstColumn="1" w:lastColumn="0" w:noHBand="0" w:noVBand="1"/>
      </w:tblPr>
      <w:tblGrid>
        <w:gridCol w:w="1005"/>
        <w:gridCol w:w="4836"/>
        <w:gridCol w:w="2094"/>
        <w:gridCol w:w="2115"/>
      </w:tblGrid>
      <w:tr w:rsidR="00EB320A" w:rsidRPr="00EB320A" w:rsidTr="00EB320A">
        <w:trPr>
          <w:tblCellSpacing w:w="15" w:type="dxa"/>
        </w:trPr>
        <w:tc>
          <w:tcPr>
            <w:tcW w:w="975" w:type="dxa"/>
            <w:tcBorders>
              <w:top w:val="single" w:sz="6" w:space="0" w:color="000000"/>
              <w:bottom w:val="single" w:sz="6" w:space="0" w:color="000000"/>
            </w:tcBorders>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4860" w:type="dxa"/>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Категория многоквартирного (жилого) дома</w:t>
            </w:r>
          </w:p>
        </w:tc>
        <w:tc>
          <w:tcPr>
            <w:tcW w:w="2070" w:type="dxa"/>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Единица измерения</w:t>
            </w:r>
          </w:p>
        </w:tc>
        <w:tc>
          <w:tcPr>
            <w:tcW w:w="2085" w:type="dxa"/>
            <w:tcBorders>
              <w:top w:val="single" w:sz="6" w:space="0" w:color="000000"/>
              <w:bottom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Норматив потребления</w:t>
            </w:r>
            <w:hyperlink r:id="rId284" w:anchor="block_1241" w:history="1">
              <w:r w:rsidRPr="00EB320A">
                <w:rPr>
                  <w:rFonts w:ascii="Times New Roman" w:eastAsia="Times New Roman" w:hAnsi="Times New Roman" w:cs="Times New Roman"/>
                  <w:color w:val="008000"/>
                  <w:sz w:val="24"/>
                  <w:szCs w:val="24"/>
                  <w:lang w:eastAsia="ru-RU"/>
                </w:rPr>
                <w:t>*</w:t>
              </w:r>
            </w:hyperlink>
          </w:p>
        </w:tc>
      </w:tr>
      <w:tr w:rsidR="00EB320A" w:rsidRPr="00EB320A" w:rsidTr="00EB320A">
        <w:trPr>
          <w:tblCellSpacing w:w="15" w:type="dxa"/>
        </w:trPr>
        <w:tc>
          <w:tcPr>
            <w:tcW w:w="10050" w:type="dxa"/>
            <w:gridSpan w:val="4"/>
            <w:hideMark/>
          </w:tcPr>
          <w:p w:rsidR="00EB320A" w:rsidRPr="00EB320A" w:rsidRDefault="00EB320A" w:rsidP="00EB320A">
            <w:pPr>
              <w:spacing w:after="0" w:line="240" w:lineRule="auto"/>
              <w:jc w:val="center"/>
              <w:rPr>
                <w:rFonts w:ascii="Times New Roman" w:eastAsia="Times New Roman" w:hAnsi="Times New Roman" w:cs="Times New Roman"/>
                <w:b/>
                <w:bCs/>
                <w:color w:val="000080"/>
                <w:sz w:val="24"/>
                <w:szCs w:val="24"/>
                <w:lang w:eastAsia="ru-RU"/>
              </w:rPr>
            </w:pPr>
            <w:r w:rsidRPr="00EB320A">
              <w:rPr>
                <w:rFonts w:ascii="Times New Roman" w:eastAsia="Times New Roman" w:hAnsi="Times New Roman" w:cs="Times New Roman"/>
                <w:b/>
                <w:bCs/>
                <w:color w:val="000080"/>
                <w:sz w:val="24"/>
                <w:szCs w:val="24"/>
                <w:lang w:eastAsia="ru-RU"/>
              </w:rPr>
              <w:t>1. Для приготовления пищи</w:t>
            </w:r>
          </w:p>
        </w:tc>
      </w:tr>
      <w:tr w:rsidR="00EB320A" w:rsidRPr="00EB320A" w:rsidTr="00EB320A">
        <w:trPr>
          <w:tblCellSpacing w:w="15" w:type="dxa"/>
        </w:trPr>
        <w:tc>
          <w:tcPr>
            <w:tcW w:w="97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1.1.</w:t>
            </w:r>
          </w:p>
        </w:tc>
        <w:tc>
          <w:tcPr>
            <w:tcW w:w="487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Многоквартирные и жилые дома, оборудованные газовой плитой, при газоснабжении сжиженным углеводородным газом</w:t>
            </w:r>
          </w:p>
        </w:tc>
        <w:tc>
          <w:tcPr>
            <w:tcW w:w="208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килограмм </w:t>
            </w:r>
            <w:r w:rsidRPr="00EB320A">
              <w:rPr>
                <w:rFonts w:ascii="Times New Roman" w:eastAsia="Times New Roman" w:hAnsi="Times New Roman" w:cs="Times New Roman"/>
                <w:sz w:val="24"/>
                <w:szCs w:val="24"/>
                <w:lang w:eastAsia="ru-RU"/>
              </w:rPr>
              <w:br/>
              <w:t>на человека </w:t>
            </w:r>
            <w:r w:rsidRPr="00EB320A">
              <w:rPr>
                <w:rFonts w:ascii="Times New Roman" w:eastAsia="Times New Roman" w:hAnsi="Times New Roman" w:cs="Times New Roman"/>
                <w:sz w:val="24"/>
                <w:szCs w:val="24"/>
                <w:lang w:eastAsia="ru-RU"/>
              </w:rPr>
              <w:br/>
              <w:t>в месяц</w:t>
            </w:r>
          </w:p>
        </w:tc>
        <w:tc>
          <w:tcPr>
            <w:tcW w:w="208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97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1.2.</w:t>
            </w:r>
          </w:p>
        </w:tc>
        <w:tc>
          <w:tcPr>
            <w:tcW w:w="487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Многоквартирные и жилые дома, оборудованные газовой плитой, при газоснабжении природным газом</w:t>
            </w:r>
          </w:p>
        </w:tc>
        <w:tc>
          <w:tcPr>
            <w:tcW w:w="208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куб. метр </w:t>
            </w:r>
            <w:r w:rsidRPr="00EB320A">
              <w:rPr>
                <w:rFonts w:ascii="Times New Roman" w:eastAsia="Times New Roman" w:hAnsi="Times New Roman" w:cs="Times New Roman"/>
                <w:sz w:val="24"/>
                <w:szCs w:val="24"/>
                <w:lang w:eastAsia="ru-RU"/>
              </w:rPr>
              <w:br/>
              <w:t>на человека </w:t>
            </w:r>
            <w:r w:rsidRPr="00EB320A">
              <w:rPr>
                <w:rFonts w:ascii="Times New Roman" w:eastAsia="Times New Roman" w:hAnsi="Times New Roman" w:cs="Times New Roman"/>
                <w:sz w:val="24"/>
                <w:szCs w:val="24"/>
                <w:lang w:eastAsia="ru-RU"/>
              </w:rPr>
              <w:br/>
              <w:t>в месяц</w:t>
            </w:r>
          </w:p>
        </w:tc>
        <w:tc>
          <w:tcPr>
            <w:tcW w:w="208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10050" w:type="dxa"/>
            <w:gridSpan w:val="4"/>
            <w:hideMark/>
          </w:tcPr>
          <w:p w:rsidR="00EB320A" w:rsidRPr="00EB320A" w:rsidRDefault="00EB320A" w:rsidP="00EB320A">
            <w:pPr>
              <w:spacing w:after="0" w:line="240" w:lineRule="auto"/>
              <w:jc w:val="center"/>
              <w:rPr>
                <w:rFonts w:ascii="Times New Roman" w:eastAsia="Times New Roman" w:hAnsi="Times New Roman" w:cs="Times New Roman"/>
                <w:b/>
                <w:bCs/>
                <w:color w:val="000080"/>
                <w:sz w:val="24"/>
                <w:szCs w:val="24"/>
                <w:lang w:eastAsia="ru-RU"/>
              </w:rPr>
            </w:pPr>
            <w:r w:rsidRPr="00EB320A">
              <w:rPr>
                <w:rFonts w:ascii="Times New Roman" w:eastAsia="Times New Roman" w:hAnsi="Times New Roman" w:cs="Times New Roman"/>
                <w:b/>
                <w:bCs/>
                <w:color w:val="000080"/>
                <w:sz w:val="24"/>
                <w:szCs w:val="24"/>
                <w:lang w:eastAsia="ru-RU"/>
              </w:rPr>
              <w:t>2. Для подогрева воды</w:t>
            </w:r>
          </w:p>
        </w:tc>
      </w:tr>
      <w:tr w:rsidR="00EB320A" w:rsidRPr="00EB320A" w:rsidTr="00EB320A">
        <w:trPr>
          <w:tblCellSpacing w:w="15" w:type="dxa"/>
        </w:trPr>
        <w:tc>
          <w:tcPr>
            <w:tcW w:w="97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2.1.</w:t>
            </w:r>
          </w:p>
        </w:tc>
        <w:tc>
          <w:tcPr>
            <w:tcW w:w="487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208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килограмм </w:t>
            </w:r>
            <w:r w:rsidRPr="00EB320A">
              <w:rPr>
                <w:rFonts w:ascii="Times New Roman" w:eastAsia="Times New Roman" w:hAnsi="Times New Roman" w:cs="Times New Roman"/>
                <w:sz w:val="24"/>
                <w:szCs w:val="24"/>
                <w:lang w:eastAsia="ru-RU"/>
              </w:rPr>
              <w:br/>
              <w:t>на человека </w:t>
            </w:r>
            <w:r w:rsidRPr="00EB320A">
              <w:rPr>
                <w:rFonts w:ascii="Times New Roman" w:eastAsia="Times New Roman" w:hAnsi="Times New Roman" w:cs="Times New Roman"/>
                <w:sz w:val="24"/>
                <w:szCs w:val="24"/>
                <w:lang w:eastAsia="ru-RU"/>
              </w:rPr>
              <w:br/>
              <w:t>в месяц</w:t>
            </w:r>
          </w:p>
        </w:tc>
        <w:tc>
          <w:tcPr>
            <w:tcW w:w="208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97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2.2.</w:t>
            </w:r>
          </w:p>
        </w:tc>
        <w:tc>
          <w:tcPr>
            <w:tcW w:w="487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Многоквартирные и жилые дома, оборудованные газовым водонагревателем (при отсутствии централизованного горячего водоснабжения), при газоснабжении природным газом</w:t>
            </w:r>
          </w:p>
        </w:tc>
        <w:tc>
          <w:tcPr>
            <w:tcW w:w="208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куб. метр </w:t>
            </w:r>
            <w:r w:rsidRPr="00EB320A">
              <w:rPr>
                <w:rFonts w:ascii="Times New Roman" w:eastAsia="Times New Roman" w:hAnsi="Times New Roman" w:cs="Times New Roman"/>
                <w:sz w:val="24"/>
                <w:szCs w:val="24"/>
                <w:lang w:eastAsia="ru-RU"/>
              </w:rPr>
              <w:br/>
              <w:t>на человека в месяц</w:t>
            </w:r>
          </w:p>
        </w:tc>
        <w:tc>
          <w:tcPr>
            <w:tcW w:w="208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97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2.3.</w:t>
            </w:r>
          </w:p>
        </w:tc>
        <w:tc>
          <w:tcPr>
            <w:tcW w:w="487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 xml:space="preserve">Многоквартирные и жилые дома, оборудованные газовой плитой и не оборудованные газовым обогревателем (при отсутствии централизованного горячего </w:t>
            </w:r>
            <w:r w:rsidRPr="00EB320A">
              <w:rPr>
                <w:rFonts w:ascii="Times New Roman" w:eastAsia="Times New Roman" w:hAnsi="Times New Roman" w:cs="Times New Roman"/>
                <w:sz w:val="24"/>
                <w:szCs w:val="24"/>
                <w:lang w:eastAsia="ru-RU"/>
              </w:rPr>
              <w:lastRenderedPageBreak/>
              <w:t>водоснабжения), при газоснабжении сжиженным углеводородным газом</w:t>
            </w:r>
          </w:p>
        </w:tc>
        <w:tc>
          <w:tcPr>
            <w:tcW w:w="208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lastRenderedPageBreak/>
              <w:t>килограмм </w:t>
            </w:r>
            <w:r w:rsidRPr="00EB320A">
              <w:rPr>
                <w:rFonts w:ascii="Times New Roman" w:eastAsia="Times New Roman" w:hAnsi="Times New Roman" w:cs="Times New Roman"/>
                <w:sz w:val="24"/>
                <w:szCs w:val="24"/>
                <w:lang w:eastAsia="ru-RU"/>
              </w:rPr>
              <w:br/>
              <w:t>на человека в месяц</w:t>
            </w:r>
          </w:p>
        </w:tc>
        <w:tc>
          <w:tcPr>
            <w:tcW w:w="208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97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lastRenderedPageBreak/>
              <w:t>2.4.</w:t>
            </w:r>
          </w:p>
        </w:tc>
        <w:tc>
          <w:tcPr>
            <w:tcW w:w="487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Многоквартирные и жилые дома, оборудованные газовой плитой и не оборудованные газовым обогревателем (при отсутствии централизованного горячего водоснабжения), при газоснабжении природным газом</w:t>
            </w:r>
          </w:p>
        </w:tc>
        <w:tc>
          <w:tcPr>
            <w:tcW w:w="208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куб. метр </w:t>
            </w:r>
            <w:r w:rsidRPr="00EB320A">
              <w:rPr>
                <w:rFonts w:ascii="Times New Roman" w:eastAsia="Times New Roman" w:hAnsi="Times New Roman" w:cs="Times New Roman"/>
                <w:sz w:val="24"/>
                <w:szCs w:val="24"/>
                <w:lang w:eastAsia="ru-RU"/>
              </w:rPr>
              <w:br/>
              <w:t>на человека в месяц</w:t>
            </w:r>
          </w:p>
        </w:tc>
        <w:tc>
          <w:tcPr>
            <w:tcW w:w="208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10050" w:type="dxa"/>
            <w:gridSpan w:val="4"/>
            <w:hideMark/>
          </w:tcPr>
          <w:p w:rsidR="00EB320A" w:rsidRPr="00EB320A" w:rsidRDefault="00EB320A" w:rsidP="00EB320A">
            <w:pPr>
              <w:spacing w:after="0" w:line="240" w:lineRule="auto"/>
              <w:jc w:val="center"/>
              <w:rPr>
                <w:rFonts w:ascii="Times New Roman" w:eastAsia="Times New Roman" w:hAnsi="Times New Roman" w:cs="Times New Roman"/>
                <w:b/>
                <w:bCs/>
                <w:color w:val="000080"/>
                <w:sz w:val="24"/>
                <w:szCs w:val="24"/>
                <w:lang w:eastAsia="ru-RU"/>
              </w:rPr>
            </w:pPr>
            <w:r w:rsidRPr="00EB320A">
              <w:rPr>
                <w:rFonts w:ascii="Times New Roman" w:eastAsia="Times New Roman" w:hAnsi="Times New Roman" w:cs="Times New Roman"/>
                <w:b/>
                <w:bCs/>
                <w:color w:val="000080"/>
                <w:sz w:val="24"/>
                <w:szCs w:val="24"/>
                <w:lang w:eastAsia="ru-RU"/>
              </w:rPr>
              <w:t>3. Для отопления жилых помещений</w:t>
            </w:r>
          </w:p>
        </w:tc>
      </w:tr>
      <w:tr w:rsidR="00EB320A" w:rsidRPr="00EB320A" w:rsidTr="00EB320A">
        <w:trPr>
          <w:tblCellSpacing w:w="15" w:type="dxa"/>
        </w:trPr>
        <w:tc>
          <w:tcPr>
            <w:tcW w:w="97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3.1.</w:t>
            </w:r>
          </w:p>
        </w:tc>
        <w:tc>
          <w:tcPr>
            <w:tcW w:w="487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Многоквартирные и жилые дома при газоснабжении природным газом</w:t>
            </w:r>
          </w:p>
        </w:tc>
        <w:tc>
          <w:tcPr>
            <w:tcW w:w="208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куб. метр на кв. метр общей площади жилых помещений в месяц</w:t>
            </w:r>
          </w:p>
        </w:tc>
        <w:tc>
          <w:tcPr>
            <w:tcW w:w="208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97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3.2.</w:t>
            </w:r>
          </w:p>
        </w:tc>
        <w:tc>
          <w:tcPr>
            <w:tcW w:w="487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Многоквартирные и жилые дома при газоснабжении сжиженным углеводородным газом</w:t>
            </w:r>
          </w:p>
        </w:tc>
        <w:tc>
          <w:tcPr>
            <w:tcW w:w="208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килограмм на кв. метр общей площади жилых помещений в месяц</w:t>
            </w:r>
          </w:p>
        </w:tc>
        <w:tc>
          <w:tcPr>
            <w:tcW w:w="208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bl>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______________________________</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газоснабжению для отопления жилых помещений устанавливаются для каждой климатической зоны отдельно.</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Таблица 5</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jc w:val="center"/>
        <w:rPr>
          <w:rFonts w:ascii="Arial" w:eastAsia="Times New Roman" w:hAnsi="Arial" w:cs="Arial"/>
          <w:b/>
          <w:bCs/>
          <w:color w:val="000080"/>
          <w:sz w:val="18"/>
          <w:szCs w:val="18"/>
          <w:lang w:eastAsia="ru-RU"/>
        </w:rPr>
      </w:pPr>
      <w:r w:rsidRPr="00EB320A">
        <w:rPr>
          <w:rFonts w:ascii="Arial" w:eastAsia="Times New Roman" w:hAnsi="Arial" w:cs="Arial"/>
          <w:b/>
          <w:bCs/>
          <w:color w:val="000080"/>
          <w:sz w:val="18"/>
          <w:szCs w:val="18"/>
          <w:lang w:eastAsia="ru-RU"/>
        </w:rPr>
        <w:t>Форма</w:t>
      </w:r>
      <w:r w:rsidRPr="00EB320A">
        <w:rPr>
          <w:rFonts w:ascii="Arial" w:eastAsia="Times New Roman" w:hAnsi="Arial" w:cs="Arial"/>
          <w:b/>
          <w:bCs/>
          <w:color w:val="000080"/>
          <w:sz w:val="18"/>
          <w:szCs w:val="18"/>
          <w:lang w:eastAsia="ru-RU"/>
        </w:rPr>
        <w:br/>
        <w:t>для установления нормативов потребления коммунальной услуги по газоснабжению при использовании земельного участка и надворных построек</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tbl>
      <w:tblPr>
        <w:tblW w:w="10050" w:type="dxa"/>
        <w:tblCellSpacing w:w="15" w:type="dxa"/>
        <w:tblCellMar>
          <w:top w:w="15" w:type="dxa"/>
          <w:left w:w="15" w:type="dxa"/>
          <w:bottom w:w="15" w:type="dxa"/>
          <w:right w:w="15" w:type="dxa"/>
        </w:tblCellMar>
        <w:tblLook w:val="04A0" w:firstRow="1" w:lastRow="0" w:firstColumn="1" w:lastColumn="0" w:noHBand="0" w:noVBand="1"/>
      </w:tblPr>
      <w:tblGrid>
        <w:gridCol w:w="1001"/>
        <w:gridCol w:w="4842"/>
        <w:gridCol w:w="2093"/>
        <w:gridCol w:w="2114"/>
      </w:tblGrid>
      <w:tr w:rsidR="00EB320A" w:rsidRPr="00EB320A" w:rsidTr="00EB320A">
        <w:trPr>
          <w:tblCellSpacing w:w="15" w:type="dxa"/>
        </w:trPr>
        <w:tc>
          <w:tcPr>
            <w:tcW w:w="975" w:type="dxa"/>
            <w:tcBorders>
              <w:top w:val="single" w:sz="6" w:space="0" w:color="000000"/>
              <w:bottom w:val="single" w:sz="6" w:space="0" w:color="000000"/>
            </w:tcBorders>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4860" w:type="dxa"/>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Направление использования коммунального ресурса</w:t>
            </w:r>
          </w:p>
        </w:tc>
        <w:tc>
          <w:tcPr>
            <w:tcW w:w="2070" w:type="dxa"/>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Единица измерения</w:t>
            </w:r>
          </w:p>
        </w:tc>
        <w:tc>
          <w:tcPr>
            <w:tcW w:w="2085" w:type="dxa"/>
            <w:tcBorders>
              <w:top w:val="single" w:sz="6" w:space="0" w:color="000000"/>
              <w:bottom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Норматив потребления</w:t>
            </w:r>
            <w:hyperlink r:id="rId285" w:anchor="block_1251" w:history="1">
              <w:r w:rsidRPr="00EB320A">
                <w:rPr>
                  <w:rFonts w:ascii="Times New Roman" w:eastAsia="Times New Roman" w:hAnsi="Times New Roman" w:cs="Times New Roman"/>
                  <w:color w:val="008000"/>
                  <w:sz w:val="24"/>
                  <w:szCs w:val="24"/>
                  <w:lang w:eastAsia="ru-RU"/>
                </w:rPr>
                <w:t>*</w:t>
              </w:r>
            </w:hyperlink>
          </w:p>
        </w:tc>
      </w:tr>
      <w:tr w:rsidR="00EB320A" w:rsidRPr="00EB320A" w:rsidTr="00EB320A">
        <w:trPr>
          <w:tblCellSpacing w:w="15" w:type="dxa"/>
        </w:trPr>
        <w:tc>
          <w:tcPr>
            <w:tcW w:w="97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w:t>
            </w:r>
          </w:p>
        </w:tc>
        <w:tc>
          <w:tcPr>
            <w:tcW w:w="487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Отопление надворных построек, расположенных на земельном участке, при газоснабжении природным газом</w:t>
            </w:r>
          </w:p>
        </w:tc>
        <w:tc>
          <w:tcPr>
            <w:tcW w:w="208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куб. метр </w:t>
            </w:r>
            <w:r w:rsidRPr="00EB320A">
              <w:rPr>
                <w:rFonts w:ascii="Times New Roman" w:eastAsia="Times New Roman" w:hAnsi="Times New Roman" w:cs="Times New Roman"/>
                <w:sz w:val="24"/>
                <w:szCs w:val="24"/>
                <w:lang w:eastAsia="ru-RU"/>
              </w:rPr>
              <w:br/>
              <w:t>в месяц </w:t>
            </w:r>
            <w:r w:rsidRPr="00EB320A">
              <w:rPr>
                <w:rFonts w:ascii="Times New Roman" w:eastAsia="Times New Roman" w:hAnsi="Times New Roman" w:cs="Times New Roman"/>
                <w:sz w:val="24"/>
                <w:szCs w:val="24"/>
                <w:lang w:eastAsia="ru-RU"/>
              </w:rPr>
              <w:br/>
              <w:t>на кв. метр площади</w:t>
            </w:r>
          </w:p>
        </w:tc>
        <w:tc>
          <w:tcPr>
            <w:tcW w:w="208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97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w:t>
            </w:r>
          </w:p>
        </w:tc>
        <w:tc>
          <w:tcPr>
            <w:tcW w:w="487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Отопление надворных построек, расположенных на земельном участке, при газоснабжении сжиженным углеводородным газом</w:t>
            </w:r>
          </w:p>
        </w:tc>
        <w:tc>
          <w:tcPr>
            <w:tcW w:w="208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килограмм </w:t>
            </w:r>
            <w:r w:rsidRPr="00EB320A">
              <w:rPr>
                <w:rFonts w:ascii="Times New Roman" w:eastAsia="Times New Roman" w:hAnsi="Times New Roman" w:cs="Times New Roman"/>
                <w:sz w:val="24"/>
                <w:szCs w:val="24"/>
                <w:lang w:eastAsia="ru-RU"/>
              </w:rPr>
              <w:br/>
              <w:t>в месяц на кв. метр площади</w:t>
            </w:r>
          </w:p>
        </w:tc>
        <w:tc>
          <w:tcPr>
            <w:tcW w:w="208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97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w:t>
            </w:r>
          </w:p>
        </w:tc>
        <w:tc>
          <w:tcPr>
            <w:tcW w:w="487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Приготовление пищи и подогрев воды для крупного рогатого скота при газоснабжении природным газом</w:t>
            </w:r>
          </w:p>
        </w:tc>
        <w:tc>
          <w:tcPr>
            <w:tcW w:w="208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куб. метр </w:t>
            </w:r>
            <w:r w:rsidRPr="00EB320A">
              <w:rPr>
                <w:rFonts w:ascii="Times New Roman" w:eastAsia="Times New Roman" w:hAnsi="Times New Roman" w:cs="Times New Roman"/>
                <w:sz w:val="24"/>
                <w:szCs w:val="24"/>
                <w:lang w:eastAsia="ru-RU"/>
              </w:rPr>
              <w:br/>
              <w:t>в месяц </w:t>
            </w:r>
            <w:r w:rsidRPr="00EB320A">
              <w:rPr>
                <w:rFonts w:ascii="Times New Roman" w:eastAsia="Times New Roman" w:hAnsi="Times New Roman" w:cs="Times New Roman"/>
                <w:sz w:val="24"/>
                <w:szCs w:val="24"/>
                <w:lang w:eastAsia="ru-RU"/>
              </w:rPr>
              <w:br/>
              <w:t>на голову животного</w:t>
            </w:r>
          </w:p>
        </w:tc>
        <w:tc>
          <w:tcPr>
            <w:tcW w:w="208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97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w:t>
            </w:r>
          </w:p>
        </w:tc>
        <w:tc>
          <w:tcPr>
            <w:tcW w:w="487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Приготовление пищи и подогрев воды для крупного рогатого скота при газоснабжении сжиженным углеводородным газом</w:t>
            </w:r>
          </w:p>
        </w:tc>
        <w:tc>
          <w:tcPr>
            <w:tcW w:w="208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килограмм </w:t>
            </w:r>
            <w:r w:rsidRPr="00EB320A">
              <w:rPr>
                <w:rFonts w:ascii="Times New Roman" w:eastAsia="Times New Roman" w:hAnsi="Times New Roman" w:cs="Times New Roman"/>
                <w:sz w:val="24"/>
                <w:szCs w:val="24"/>
                <w:lang w:eastAsia="ru-RU"/>
              </w:rPr>
              <w:br/>
              <w:t>в месяц </w:t>
            </w:r>
            <w:r w:rsidRPr="00EB320A">
              <w:rPr>
                <w:rFonts w:ascii="Times New Roman" w:eastAsia="Times New Roman" w:hAnsi="Times New Roman" w:cs="Times New Roman"/>
                <w:sz w:val="24"/>
                <w:szCs w:val="24"/>
                <w:lang w:eastAsia="ru-RU"/>
              </w:rPr>
              <w:br/>
              <w:t>на голову животного</w:t>
            </w:r>
          </w:p>
        </w:tc>
        <w:tc>
          <w:tcPr>
            <w:tcW w:w="208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97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5.</w:t>
            </w:r>
          </w:p>
        </w:tc>
        <w:tc>
          <w:tcPr>
            <w:tcW w:w="487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Приготовление пищи и подогрев воды для иных сельскохозяйственных животных при газоснабжении природным газом</w:t>
            </w:r>
          </w:p>
        </w:tc>
        <w:tc>
          <w:tcPr>
            <w:tcW w:w="208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куб. метр </w:t>
            </w:r>
            <w:r w:rsidRPr="00EB320A">
              <w:rPr>
                <w:rFonts w:ascii="Times New Roman" w:eastAsia="Times New Roman" w:hAnsi="Times New Roman" w:cs="Times New Roman"/>
                <w:sz w:val="24"/>
                <w:szCs w:val="24"/>
                <w:lang w:eastAsia="ru-RU"/>
              </w:rPr>
              <w:br/>
              <w:t>в месяц </w:t>
            </w:r>
            <w:r w:rsidRPr="00EB320A">
              <w:rPr>
                <w:rFonts w:ascii="Times New Roman" w:eastAsia="Times New Roman" w:hAnsi="Times New Roman" w:cs="Times New Roman"/>
                <w:sz w:val="24"/>
                <w:szCs w:val="24"/>
                <w:lang w:eastAsia="ru-RU"/>
              </w:rPr>
              <w:br/>
              <w:t>на голову животного</w:t>
            </w:r>
          </w:p>
        </w:tc>
        <w:tc>
          <w:tcPr>
            <w:tcW w:w="208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97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lastRenderedPageBreak/>
              <w:t>6.</w:t>
            </w:r>
          </w:p>
        </w:tc>
        <w:tc>
          <w:tcPr>
            <w:tcW w:w="487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Приготовление пищи и подогрев воды для иных сельскохозяйственных животных при газоснабжении сжиженным углеводородным газом</w:t>
            </w:r>
          </w:p>
        </w:tc>
        <w:tc>
          <w:tcPr>
            <w:tcW w:w="208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килограмм </w:t>
            </w:r>
            <w:r w:rsidRPr="00EB320A">
              <w:rPr>
                <w:rFonts w:ascii="Times New Roman" w:eastAsia="Times New Roman" w:hAnsi="Times New Roman" w:cs="Times New Roman"/>
                <w:sz w:val="24"/>
                <w:szCs w:val="24"/>
                <w:lang w:eastAsia="ru-RU"/>
              </w:rPr>
              <w:br/>
              <w:t>в месяц </w:t>
            </w:r>
            <w:r w:rsidRPr="00EB320A">
              <w:rPr>
                <w:rFonts w:ascii="Times New Roman" w:eastAsia="Times New Roman" w:hAnsi="Times New Roman" w:cs="Times New Roman"/>
                <w:sz w:val="24"/>
                <w:szCs w:val="24"/>
                <w:lang w:eastAsia="ru-RU"/>
              </w:rPr>
              <w:br/>
              <w:t>на голову животного</w:t>
            </w:r>
          </w:p>
        </w:tc>
        <w:tc>
          <w:tcPr>
            <w:tcW w:w="208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bl>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______________________________</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газоснабжению для отопления надворных построек устанавливаются для каждой климатической зоны отдельно.</w:t>
      </w:r>
    </w:p>
    <w:p w:rsidR="00EB320A" w:rsidRPr="00EB320A" w:rsidRDefault="00EB320A" w:rsidP="00EB320A">
      <w:pPr>
        <w:spacing w:after="0" w:line="240" w:lineRule="auto"/>
        <w:rPr>
          <w:rFonts w:ascii="Times New Roman" w:eastAsia="Times New Roman" w:hAnsi="Times New Roman" w:cs="Times New Roman"/>
          <w:sz w:val="24"/>
          <w:szCs w:val="24"/>
          <w:lang w:eastAsia="ru-RU"/>
        </w:rPr>
      </w:pP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Таблица 6</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jc w:val="center"/>
        <w:rPr>
          <w:rFonts w:ascii="Arial" w:eastAsia="Times New Roman" w:hAnsi="Arial" w:cs="Arial"/>
          <w:b/>
          <w:bCs/>
          <w:color w:val="000080"/>
          <w:sz w:val="18"/>
          <w:szCs w:val="18"/>
          <w:lang w:eastAsia="ru-RU"/>
        </w:rPr>
      </w:pPr>
      <w:r w:rsidRPr="00EB320A">
        <w:rPr>
          <w:rFonts w:ascii="Arial" w:eastAsia="Times New Roman" w:hAnsi="Arial" w:cs="Arial"/>
          <w:b/>
          <w:bCs/>
          <w:color w:val="000080"/>
          <w:sz w:val="18"/>
          <w:szCs w:val="18"/>
          <w:lang w:eastAsia="ru-RU"/>
        </w:rPr>
        <w:t>Форма</w:t>
      </w:r>
      <w:r w:rsidRPr="00EB320A">
        <w:rPr>
          <w:rFonts w:ascii="Arial" w:eastAsia="Times New Roman" w:hAnsi="Arial" w:cs="Arial"/>
          <w:b/>
          <w:bCs/>
          <w:color w:val="000080"/>
          <w:sz w:val="18"/>
          <w:szCs w:val="18"/>
          <w:lang w:eastAsia="ru-RU"/>
        </w:rPr>
        <w:br/>
        <w:t>для установления нормативов потребления коммунальной услуги по отоплению</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tbl>
      <w:tblPr>
        <w:tblW w:w="10050" w:type="dxa"/>
        <w:tblCellSpacing w:w="15" w:type="dxa"/>
        <w:tblCellMar>
          <w:top w:w="15" w:type="dxa"/>
          <w:left w:w="15" w:type="dxa"/>
          <w:bottom w:w="15" w:type="dxa"/>
          <w:right w:w="15" w:type="dxa"/>
        </w:tblCellMar>
        <w:tblLook w:val="04A0" w:firstRow="1" w:lastRow="0" w:firstColumn="1" w:lastColumn="0" w:noHBand="0" w:noVBand="1"/>
      </w:tblPr>
      <w:tblGrid>
        <w:gridCol w:w="2392"/>
        <w:gridCol w:w="2501"/>
        <w:gridCol w:w="2373"/>
        <w:gridCol w:w="2784"/>
      </w:tblGrid>
      <w:tr w:rsidR="00EB320A" w:rsidRPr="00EB320A" w:rsidTr="00EB320A">
        <w:trPr>
          <w:tblCellSpacing w:w="15" w:type="dxa"/>
        </w:trPr>
        <w:tc>
          <w:tcPr>
            <w:tcW w:w="2355" w:type="dxa"/>
            <w:vMerge w:val="restart"/>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Категория многоквартирного (жилого) дома</w:t>
            </w:r>
          </w:p>
        </w:tc>
        <w:tc>
          <w:tcPr>
            <w:tcW w:w="7680" w:type="dxa"/>
            <w:gridSpan w:val="3"/>
            <w:tcBorders>
              <w:top w:val="single" w:sz="6" w:space="0" w:color="000000"/>
              <w:bottom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 xml:space="preserve">Норматив </w:t>
            </w:r>
            <w:proofErr w:type="gramStart"/>
            <w:r w:rsidRPr="00EB320A">
              <w:rPr>
                <w:rFonts w:ascii="Times New Roman" w:eastAsia="Times New Roman" w:hAnsi="Times New Roman" w:cs="Times New Roman"/>
                <w:sz w:val="24"/>
                <w:szCs w:val="24"/>
                <w:lang w:eastAsia="ru-RU"/>
              </w:rPr>
              <w:t>потребления</w:t>
            </w:r>
            <w:r w:rsidRPr="00EB320A">
              <w:rPr>
                <w:rFonts w:ascii="Times New Roman" w:eastAsia="Times New Roman" w:hAnsi="Times New Roman" w:cs="Times New Roman"/>
                <w:sz w:val="24"/>
                <w:szCs w:val="24"/>
                <w:lang w:eastAsia="ru-RU"/>
              </w:rPr>
              <w:br/>
              <w:t>(</w:t>
            </w:r>
            <w:proofErr w:type="gramEnd"/>
            <w:r w:rsidRPr="00EB320A">
              <w:rPr>
                <w:rFonts w:ascii="Times New Roman" w:eastAsia="Times New Roman" w:hAnsi="Times New Roman" w:cs="Times New Roman"/>
                <w:sz w:val="24"/>
                <w:szCs w:val="24"/>
                <w:lang w:eastAsia="ru-RU"/>
              </w:rPr>
              <w:t>Гкал на 1 кв. метр общей площади жилого помещения в месяц)</w:t>
            </w:r>
            <w:hyperlink r:id="rId286" w:anchor="block_1261" w:history="1">
              <w:r w:rsidRPr="00EB320A">
                <w:rPr>
                  <w:rFonts w:ascii="Times New Roman" w:eastAsia="Times New Roman" w:hAnsi="Times New Roman" w:cs="Times New Roman"/>
                  <w:color w:val="008000"/>
                  <w:sz w:val="24"/>
                  <w:szCs w:val="24"/>
                  <w:lang w:eastAsia="ru-RU"/>
                </w:rPr>
                <w:t>*</w:t>
              </w:r>
            </w:hyperlink>
          </w:p>
        </w:tc>
      </w:tr>
      <w:tr w:rsidR="00EB320A" w:rsidRPr="00EB320A" w:rsidTr="00EB320A">
        <w:trPr>
          <w:tblCellSpacing w:w="15" w:type="dxa"/>
        </w:trPr>
        <w:tc>
          <w:tcPr>
            <w:tcW w:w="0" w:type="auto"/>
            <w:vMerge/>
            <w:tcBorders>
              <w:top w:val="single" w:sz="6" w:space="0" w:color="000000"/>
              <w:bottom w:val="single" w:sz="6" w:space="0" w:color="000000"/>
              <w:right w:val="single" w:sz="6" w:space="0" w:color="000000"/>
            </w:tcBorders>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2490" w:type="dxa"/>
            <w:tcBorders>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многоквартирные и жилые дома со стенами из камня, кирпича</w:t>
            </w:r>
          </w:p>
        </w:tc>
        <w:tc>
          <w:tcPr>
            <w:tcW w:w="2355" w:type="dxa"/>
            <w:tcBorders>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многоквартирные и жилые дома со стенами из панелей, блоков</w:t>
            </w:r>
          </w:p>
        </w:tc>
        <w:tc>
          <w:tcPr>
            <w:tcW w:w="2790" w:type="dxa"/>
            <w:tcBorders>
              <w:bottom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многоквартирные и жилые дома со стенами из дерева, смешанных и других материалов</w:t>
            </w:r>
          </w:p>
        </w:tc>
      </w:tr>
      <w:tr w:rsidR="00EB320A" w:rsidRPr="00EB320A" w:rsidTr="00EB320A">
        <w:trPr>
          <w:tblCellSpacing w:w="15" w:type="dxa"/>
        </w:trPr>
        <w:tc>
          <w:tcPr>
            <w:tcW w:w="237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Этажность</w:t>
            </w:r>
          </w:p>
        </w:tc>
        <w:tc>
          <w:tcPr>
            <w:tcW w:w="7680" w:type="dxa"/>
            <w:gridSpan w:val="3"/>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многоквартирные и жилые дома до 1999 года постройки включительно</w:t>
            </w:r>
          </w:p>
        </w:tc>
      </w:tr>
      <w:tr w:rsidR="00EB320A" w:rsidRPr="00EB320A" w:rsidTr="00EB320A">
        <w:trPr>
          <w:tblCellSpacing w:w="15" w:type="dxa"/>
        </w:trPr>
        <w:tc>
          <w:tcPr>
            <w:tcW w:w="237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w:t>
            </w:r>
          </w:p>
        </w:tc>
        <w:tc>
          <w:tcPr>
            <w:tcW w:w="250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237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279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237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w:t>
            </w:r>
          </w:p>
        </w:tc>
        <w:tc>
          <w:tcPr>
            <w:tcW w:w="250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237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279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237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3 - 4</w:t>
            </w:r>
          </w:p>
        </w:tc>
        <w:tc>
          <w:tcPr>
            <w:tcW w:w="250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237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279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237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5 - 9</w:t>
            </w:r>
          </w:p>
        </w:tc>
        <w:tc>
          <w:tcPr>
            <w:tcW w:w="250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237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279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237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10</w:t>
            </w:r>
          </w:p>
        </w:tc>
        <w:tc>
          <w:tcPr>
            <w:tcW w:w="250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237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279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237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11</w:t>
            </w:r>
          </w:p>
        </w:tc>
        <w:tc>
          <w:tcPr>
            <w:tcW w:w="250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237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279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237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12</w:t>
            </w:r>
          </w:p>
        </w:tc>
        <w:tc>
          <w:tcPr>
            <w:tcW w:w="250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237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279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237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13</w:t>
            </w:r>
          </w:p>
        </w:tc>
        <w:tc>
          <w:tcPr>
            <w:tcW w:w="250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237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279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237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14</w:t>
            </w:r>
          </w:p>
        </w:tc>
        <w:tc>
          <w:tcPr>
            <w:tcW w:w="250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237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279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237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15</w:t>
            </w:r>
          </w:p>
        </w:tc>
        <w:tc>
          <w:tcPr>
            <w:tcW w:w="250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237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279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237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16 и более</w:t>
            </w:r>
          </w:p>
        </w:tc>
        <w:tc>
          <w:tcPr>
            <w:tcW w:w="250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237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279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237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Этажность</w:t>
            </w:r>
          </w:p>
        </w:tc>
        <w:tc>
          <w:tcPr>
            <w:tcW w:w="7680" w:type="dxa"/>
            <w:gridSpan w:val="3"/>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многоквартирные и жилые дома после 1999 года постройки</w:t>
            </w:r>
          </w:p>
        </w:tc>
      </w:tr>
      <w:tr w:rsidR="00EB320A" w:rsidRPr="00EB320A" w:rsidTr="00EB320A">
        <w:trPr>
          <w:tblCellSpacing w:w="15" w:type="dxa"/>
        </w:trPr>
        <w:tc>
          <w:tcPr>
            <w:tcW w:w="237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w:t>
            </w:r>
          </w:p>
        </w:tc>
        <w:tc>
          <w:tcPr>
            <w:tcW w:w="250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237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279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237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w:t>
            </w:r>
          </w:p>
        </w:tc>
        <w:tc>
          <w:tcPr>
            <w:tcW w:w="250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237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279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237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w:t>
            </w:r>
          </w:p>
        </w:tc>
        <w:tc>
          <w:tcPr>
            <w:tcW w:w="250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237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279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237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4 - 5</w:t>
            </w:r>
          </w:p>
        </w:tc>
        <w:tc>
          <w:tcPr>
            <w:tcW w:w="250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237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279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237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6 - 7</w:t>
            </w:r>
          </w:p>
        </w:tc>
        <w:tc>
          <w:tcPr>
            <w:tcW w:w="250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237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279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237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8</w:t>
            </w:r>
          </w:p>
        </w:tc>
        <w:tc>
          <w:tcPr>
            <w:tcW w:w="250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237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279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237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9</w:t>
            </w:r>
          </w:p>
        </w:tc>
        <w:tc>
          <w:tcPr>
            <w:tcW w:w="250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237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279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237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10</w:t>
            </w:r>
          </w:p>
        </w:tc>
        <w:tc>
          <w:tcPr>
            <w:tcW w:w="250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237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279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237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11</w:t>
            </w:r>
          </w:p>
        </w:tc>
        <w:tc>
          <w:tcPr>
            <w:tcW w:w="250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237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279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237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12 и более</w:t>
            </w:r>
          </w:p>
        </w:tc>
        <w:tc>
          <w:tcPr>
            <w:tcW w:w="250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237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279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bl>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______________________________</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lastRenderedPageBreak/>
        <w: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отоплению устанавливаются для каждой климатической зоны отдельно.</w:t>
      </w:r>
    </w:p>
    <w:p w:rsidR="00EB320A" w:rsidRPr="00EB320A" w:rsidRDefault="00EB320A" w:rsidP="00EB320A">
      <w:pPr>
        <w:spacing w:after="0" w:line="240" w:lineRule="auto"/>
        <w:rPr>
          <w:rFonts w:ascii="Times New Roman" w:eastAsia="Times New Roman" w:hAnsi="Times New Roman" w:cs="Times New Roman"/>
          <w:sz w:val="24"/>
          <w:szCs w:val="24"/>
          <w:lang w:eastAsia="ru-RU"/>
        </w:rPr>
      </w:pP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Таблица 7</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jc w:val="center"/>
        <w:rPr>
          <w:rFonts w:ascii="Arial" w:eastAsia="Times New Roman" w:hAnsi="Arial" w:cs="Arial"/>
          <w:b/>
          <w:bCs/>
          <w:color w:val="000080"/>
          <w:sz w:val="18"/>
          <w:szCs w:val="18"/>
          <w:lang w:eastAsia="ru-RU"/>
        </w:rPr>
      </w:pPr>
      <w:r w:rsidRPr="00EB320A">
        <w:rPr>
          <w:rFonts w:ascii="Arial" w:eastAsia="Times New Roman" w:hAnsi="Arial" w:cs="Arial"/>
          <w:b/>
          <w:bCs/>
          <w:color w:val="000080"/>
          <w:sz w:val="18"/>
          <w:szCs w:val="18"/>
          <w:lang w:eastAsia="ru-RU"/>
        </w:rPr>
        <w:t>Форма</w:t>
      </w:r>
      <w:r w:rsidRPr="00EB320A">
        <w:rPr>
          <w:rFonts w:ascii="Arial" w:eastAsia="Times New Roman" w:hAnsi="Arial" w:cs="Arial"/>
          <w:b/>
          <w:bCs/>
          <w:color w:val="000080"/>
          <w:sz w:val="18"/>
          <w:szCs w:val="18"/>
          <w:lang w:eastAsia="ru-RU"/>
        </w:rPr>
        <w:br/>
        <w:t>для установления норматива потребления коммунальной услуги по отоплению при использовании надворных построек, расположенных на земельном участке</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tbl>
      <w:tblPr>
        <w:tblW w:w="9915" w:type="dxa"/>
        <w:tblCellSpacing w:w="15" w:type="dxa"/>
        <w:tblCellMar>
          <w:top w:w="15" w:type="dxa"/>
          <w:left w:w="15" w:type="dxa"/>
          <w:bottom w:w="15" w:type="dxa"/>
          <w:right w:w="15" w:type="dxa"/>
        </w:tblCellMar>
        <w:tblLook w:val="04A0" w:firstRow="1" w:lastRow="0" w:firstColumn="1" w:lastColumn="0" w:noHBand="0" w:noVBand="1"/>
      </w:tblPr>
      <w:tblGrid>
        <w:gridCol w:w="723"/>
        <w:gridCol w:w="5389"/>
        <w:gridCol w:w="1552"/>
        <w:gridCol w:w="2251"/>
      </w:tblGrid>
      <w:tr w:rsidR="00EB320A" w:rsidRPr="00EB320A" w:rsidTr="00EB320A">
        <w:trPr>
          <w:tblCellSpacing w:w="15" w:type="dxa"/>
        </w:trPr>
        <w:tc>
          <w:tcPr>
            <w:tcW w:w="690" w:type="dxa"/>
            <w:tcBorders>
              <w:top w:val="single" w:sz="6" w:space="0" w:color="000000"/>
              <w:bottom w:val="single" w:sz="6" w:space="0" w:color="000000"/>
            </w:tcBorders>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5430" w:type="dxa"/>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Направление использования коммунального ресурса</w:t>
            </w:r>
          </w:p>
        </w:tc>
        <w:tc>
          <w:tcPr>
            <w:tcW w:w="1515" w:type="dxa"/>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Единица измерения</w:t>
            </w:r>
          </w:p>
        </w:tc>
        <w:tc>
          <w:tcPr>
            <w:tcW w:w="2220" w:type="dxa"/>
            <w:tcBorders>
              <w:top w:val="single" w:sz="6" w:space="0" w:color="000000"/>
              <w:bottom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Норматив потребления</w:t>
            </w:r>
            <w:hyperlink r:id="rId287" w:anchor="block_1271" w:history="1">
              <w:r w:rsidRPr="00EB320A">
                <w:rPr>
                  <w:rFonts w:ascii="Times New Roman" w:eastAsia="Times New Roman" w:hAnsi="Times New Roman" w:cs="Times New Roman"/>
                  <w:color w:val="008000"/>
                  <w:sz w:val="24"/>
                  <w:szCs w:val="24"/>
                  <w:lang w:eastAsia="ru-RU"/>
                </w:rPr>
                <w:t>*</w:t>
              </w:r>
            </w:hyperlink>
          </w:p>
        </w:tc>
      </w:tr>
      <w:tr w:rsidR="00EB320A" w:rsidRPr="00EB320A" w:rsidTr="00EB320A">
        <w:trPr>
          <w:tblCellSpacing w:w="15" w:type="dxa"/>
        </w:trPr>
        <w:tc>
          <w:tcPr>
            <w:tcW w:w="6135" w:type="dxa"/>
            <w:gridSpan w:val="2"/>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Отопление на кв. метр надворных построек, расположенных на земельном участке</w:t>
            </w:r>
          </w:p>
        </w:tc>
        <w:tc>
          <w:tcPr>
            <w:tcW w:w="153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Гкал </w:t>
            </w:r>
            <w:r w:rsidRPr="00EB320A">
              <w:rPr>
                <w:rFonts w:ascii="Times New Roman" w:eastAsia="Times New Roman" w:hAnsi="Times New Roman" w:cs="Times New Roman"/>
                <w:sz w:val="24"/>
                <w:szCs w:val="24"/>
                <w:lang w:eastAsia="ru-RU"/>
              </w:rPr>
              <w:br/>
              <w:t>на кв. метр</w:t>
            </w:r>
            <w:r w:rsidRPr="00EB320A">
              <w:rPr>
                <w:rFonts w:ascii="Times New Roman" w:eastAsia="Times New Roman" w:hAnsi="Times New Roman" w:cs="Times New Roman"/>
                <w:sz w:val="24"/>
                <w:szCs w:val="24"/>
                <w:lang w:eastAsia="ru-RU"/>
              </w:rPr>
              <w:br/>
              <w:t>в месяц</w:t>
            </w:r>
          </w:p>
        </w:tc>
        <w:tc>
          <w:tcPr>
            <w:tcW w:w="222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bl>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______________________________</w:t>
      </w:r>
    </w:p>
    <w:p w:rsidR="00EB320A" w:rsidRPr="00EB320A" w:rsidRDefault="00EB320A" w:rsidP="00EB320A">
      <w:pPr>
        <w:shd w:val="clear" w:color="auto" w:fill="FFFFFF"/>
        <w:spacing w:after="0" w:line="240" w:lineRule="auto"/>
        <w:ind w:firstLine="720"/>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отоплению устанавливаются для каждой климатической зоны отдельно.</w:t>
      </w:r>
    </w:p>
    <w:p w:rsidR="00EB320A" w:rsidRPr="00EB320A" w:rsidRDefault="00EB320A" w:rsidP="00EB320A">
      <w:pPr>
        <w:spacing w:after="0" w:line="240" w:lineRule="auto"/>
        <w:rPr>
          <w:rFonts w:ascii="Times New Roman" w:eastAsia="Times New Roman" w:hAnsi="Times New Roman" w:cs="Times New Roman"/>
          <w:sz w:val="24"/>
          <w:szCs w:val="24"/>
          <w:lang w:eastAsia="ru-RU"/>
        </w:rPr>
      </w:pP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Таблица 8</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jc w:val="center"/>
        <w:rPr>
          <w:rFonts w:ascii="Arial" w:eastAsia="Times New Roman" w:hAnsi="Arial" w:cs="Arial"/>
          <w:b/>
          <w:bCs/>
          <w:color w:val="000080"/>
          <w:sz w:val="18"/>
          <w:szCs w:val="18"/>
          <w:lang w:eastAsia="ru-RU"/>
        </w:rPr>
      </w:pPr>
      <w:r w:rsidRPr="00EB320A">
        <w:rPr>
          <w:rFonts w:ascii="Arial" w:eastAsia="Times New Roman" w:hAnsi="Arial" w:cs="Arial"/>
          <w:b/>
          <w:bCs/>
          <w:color w:val="000080"/>
          <w:sz w:val="18"/>
          <w:szCs w:val="18"/>
          <w:lang w:eastAsia="ru-RU"/>
        </w:rPr>
        <w:t>Форма</w:t>
      </w:r>
      <w:r w:rsidRPr="00EB320A">
        <w:rPr>
          <w:rFonts w:ascii="Arial" w:eastAsia="Times New Roman" w:hAnsi="Arial" w:cs="Arial"/>
          <w:b/>
          <w:bCs/>
          <w:color w:val="000080"/>
          <w:sz w:val="18"/>
          <w:szCs w:val="18"/>
          <w:lang w:eastAsia="ru-RU"/>
        </w:rPr>
        <w:br/>
        <w:t>для установления нормативов потребления коммунальной услуги по электроснабжению в жилых помещениях многоквартирных домов и жилых домах, в том числе общежитиях квартирного типа</w:t>
      </w:r>
    </w:p>
    <w:tbl>
      <w:tblPr>
        <w:tblpPr w:leftFromText="180" w:rightFromText="180" w:vertAnchor="text" w:horzAnchor="page" w:tblpX="1" w:tblpY="-22"/>
        <w:tblW w:w="15075" w:type="dxa"/>
        <w:tblCellSpacing w:w="15" w:type="dxa"/>
        <w:tblCellMar>
          <w:top w:w="15" w:type="dxa"/>
          <w:left w:w="15" w:type="dxa"/>
          <w:bottom w:w="15" w:type="dxa"/>
          <w:right w:w="15" w:type="dxa"/>
        </w:tblCellMar>
        <w:tblLook w:val="04A0" w:firstRow="1" w:lastRow="0" w:firstColumn="1" w:lastColumn="0" w:noHBand="0" w:noVBand="1"/>
      </w:tblPr>
      <w:tblGrid>
        <w:gridCol w:w="853"/>
        <w:gridCol w:w="6610"/>
        <w:gridCol w:w="1958"/>
        <w:gridCol w:w="1684"/>
        <w:gridCol w:w="838"/>
        <w:gridCol w:w="707"/>
        <w:gridCol w:w="707"/>
        <w:gridCol w:w="707"/>
        <w:gridCol w:w="1011"/>
      </w:tblGrid>
      <w:tr w:rsidR="00EB320A" w:rsidRPr="00EB320A" w:rsidTr="00EB320A">
        <w:trPr>
          <w:tblCellSpacing w:w="15" w:type="dxa"/>
        </w:trPr>
        <w:tc>
          <w:tcPr>
            <w:tcW w:w="808" w:type="dxa"/>
            <w:vMerge w:val="restart"/>
            <w:tcBorders>
              <w:top w:val="single" w:sz="6" w:space="0" w:color="000000"/>
              <w:bottom w:val="single" w:sz="6" w:space="0" w:color="000000"/>
            </w:tcBorders>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bookmarkStart w:id="0" w:name="_GoBack"/>
            <w:bookmarkEnd w:id="0"/>
          </w:p>
        </w:tc>
        <w:tc>
          <w:tcPr>
            <w:tcW w:w="6580" w:type="dxa"/>
            <w:vMerge w:val="restart"/>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Категория жилых помещений</w:t>
            </w:r>
          </w:p>
        </w:tc>
        <w:tc>
          <w:tcPr>
            <w:tcW w:w="1928" w:type="dxa"/>
            <w:vMerge w:val="restart"/>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Единица измерения</w:t>
            </w:r>
          </w:p>
        </w:tc>
        <w:tc>
          <w:tcPr>
            <w:tcW w:w="1654" w:type="dxa"/>
            <w:vMerge w:val="restart"/>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Количество комнат в жилом помещении</w:t>
            </w:r>
          </w:p>
        </w:tc>
        <w:tc>
          <w:tcPr>
            <w:tcW w:w="3925" w:type="dxa"/>
            <w:gridSpan w:val="5"/>
            <w:tcBorders>
              <w:top w:val="single" w:sz="6" w:space="0" w:color="000000"/>
              <w:bottom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Норматив потребления</w:t>
            </w:r>
          </w:p>
        </w:tc>
      </w:tr>
      <w:tr w:rsidR="00EB320A" w:rsidRPr="00EB320A" w:rsidTr="00EB320A">
        <w:trPr>
          <w:tblCellSpacing w:w="15" w:type="dxa"/>
        </w:trPr>
        <w:tc>
          <w:tcPr>
            <w:tcW w:w="0" w:type="auto"/>
            <w:vMerge/>
            <w:tcBorders>
              <w:top w:val="single" w:sz="6" w:space="0" w:color="000000"/>
              <w:bottom w:val="single" w:sz="6" w:space="0" w:color="000000"/>
            </w:tcBorders>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bottom w:val="single" w:sz="6" w:space="0" w:color="000000"/>
              <w:right w:val="single" w:sz="6" w:space="0" w:color="000000"/>
            </w:tcBorders>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bottom w:val="single" w:sz="6" w:space="0" w:color="000000"/>
              <w:right w:val="single" w:sz="6" w:space="0" w:color="000000"/>
            </w:tcBorders>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bottom w:val="single" w:sz="6" w:space="0" w:color="000000"/>
              <w:right w:val="single" w:sz="6" w:space="0" w:color="000000"/>
            </w:tcBorders>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3925" w:type="dxa"/>
            <w:gridSpan w:val="5"/>
            <w:tcBorders>
              <w:bottom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количество человек, проживающих в помещении</w:t>
            </w:r>
          </w:p>
        </w:tc>
      </w:tr>
      <w:tr w:rsidR="00EB320A" w:rsidRPr="00EB320A" w:rsidTr="00EB320A">
        <w:trPr>
          <w:tblCellSpacing w:w="15" w:type="dxa"/>
        </w:trPr>
        <w:tc>
          <w:tcPr>
            <w:tcW w:w="0" w:type="auto"/>
            <w:vMerge/>
            <w:tcBorders>
              <w:top w:val="single" w:sz="6" w:space="0" w:color="000000"/>
              <w:bottom w:val="single" w:sz="6" w:space="0" w:color="000000"/>
            </w:tcBorders>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bottom w:val="single" w:sz="6" w:space="0" w:color="000000"/>
              <w:right w:val="single" w:sz="6" w:space="0" w:color="000000"/>
            </w:tcBorders>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bottom w:val="single" w:sz="6" w:space="0" w:color="000000"/>
              <w:right w:val="single" w:sz="6" w:space="0" w:color="000000"/>
            </w:tcBorders>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bottom w:val="single" w:sz="6" w:space="0" w:color="000000"/>
              <w:right w:val="single" w:sz="6" w:space="0" w:color="000000"/>
            </w:tcBorders>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808" w:type="dxa"/>
            <w:tcBorders>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w:t>
            </w:r>
          </w:p>
        </w:tc>
        <w:tc>
          <w:tcPr>
            <w:tcW w:w="677" w:type="dxa"/>
            <w:tcBorders>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w:t>
            </w:r>
          </w:p>
        </w:tc>
        <w:tc>
          <w:tcPr>
            <w:tcW w:w="677" w:type="dxa"/>
            <w:tcBorders>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w:t>
            </w:r>
          </w:p>
        </w:tc>
        <w:tc>
          <w:tcPr>
            <w:tcW w:w="677" w:type="dxa"/>
            <w:tcBorders>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w:t>
            </w:r>
          </w:p>
        </w:tc>
        <w:tc>
          <w:tcPr>
            <w:tcW w:w="966" w:type="dxa"/>
            <w:tcBorders>
              <w:bottom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5 и более</w:t>
            </w:r>
          </w:p>
        </w:tc>
      </w:tr>
      <w:tr w:rsidR="00EB320A" w:rsidRPr="00EB320A" w:rsidTr="00EB320A">
        <w:trPr>
          <w:tblCellSpacing w:w="15" w:type="dxa"/>
        </w:trPr>
        <w:tc>
          <w:tcPr>
            <w:tcW w:w="808" w:type="dxa"/>
            <w:vMerge w:val="restart"/>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w:t>
            </w:r>
          </w:p>
        </w:tc>
        <w:tc>
          <w:tcPr>
            <w:tcW w:w="6580" w:type="dxa"/>
            <w:vMerge w:val="restart"/>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Многоквартирные дома, жилые дома, общежития квартирного типа,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p>
        </w:tc>
        <w:tc>
          <w:tcPr>
            <w:tcW w:w="1928" w:type="dxa"/>
            <w:vMerge w:val="restart"/>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noProof/>
                <w:sz w:val="24"/>
                <w:szCs w:val="24"/>
                <w:lang w:eastAsia="ru-RU"/>
              </w:rPr>
              <w:drawing>
                <wp:inline distT="0" distB="0" distL="0" distR="0" wp14:anchorId="0B873F3D" wp14:editId="5E91BF94">
                  <wp:extent cx="457200" cy="200025"/>
                  <wp:effectExtent l="0" t="0" r="0" b="9525"/>
                  <wp:docPr id="163" name="Рисунок 163" descr="http://base.garant.ru/files/base/12147362/2646533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base.garant.ru/files/base/12147362/264653309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EB320A">
              <w:rPr>
                <w:rFonts w:ascii="Times New Roman" w:eastAsia="Times New Roman" w:hAnsi="Times New Roman" w:cs="Times New Roman"/>
                <w:sz w:val="24"/>
                <w:szCs w:val="24"/>
                <w:lang w:eastAsia="ru-RU"/>
              </w:rPr>
              <w:t> в месяц на человека</w:t>
            </w:r>
          </w:p>
        </w:tc>
        <w:tc>
          <w:tcPr>
            <w:tcW w:w="1654"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w:t>
            </w:r>
          </w:p>
        </w:tc>
        <w:tc>
          <w:tcPr>
            <w:tcW w:w="808"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966"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654"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w:t>
            </w:r>
          </w:p>
        </w:tc>
        <w:tc>
          <w:tcPr>
            <w:tcW w:w="808"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966"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654"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w:t>
            </w:r>
          </w:p>
        </w:tc>
        <w:tc>
          <w:tcPr>
            <w:tcW w:w="808"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966"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654"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 и более</w:t>
            </w:r>
          </w:p>
        </w:tc>
        <w:tc>
          <w:tcPr>
            <w:tcW w:w="808"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966"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808" w:type="dxa"/>
            <w:vMerge w:val="restart"/>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w:t>
            </w:r>
          </w:p>
        </w:tc>
        <w:tc>
          <w:tcPr>
            <w:tcW w:w="6580" w:type="dxa"/>
            <w:vMerge w:val="restart"/>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Многоквартирные дома, жилые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928" w:type="dxa"/>
            <w:vMerge w:val="restart"/>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noProof/>
                <w:sz w:val="24"/>
                <w:szCs w:val="24"/>
                <w:lang w:eastAsia="ru-RU"/>
              </w:rPr>
              <w:drawing>
                <wp:inline distT="0" distB="0" distL="0" distR="0" wp14:anchorId="186F885B" wp14:editId="09CEBAA4">
                  <wp:extent cx="457200" cy="200025"/>
                  <wp:effectExtent l="0" t="0" r="0" b="9525"/>
                  <wp:docPr id="162" name="Рисунок 162" descr="http://base.garant.ru/files/base/12147362/2646533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base.garant.ru/files/base/12147362/264653309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EB320A">
              <w:rPr>
                <w:rFonts w:ascii="Times New Roman" w:eastAsia="Times New Roman" w:hAnsi="Times New Roman" w:cs="Times New Roman"/>
                <w:sz w:val="24"/>
                <w:szCs w:val="24"/>
                <w:lang w:eastAsia="ru-RU"/>
              </w:rPr>
              <w:t> в месяц на человека</w:t>
            </w:r>
          </w:p>
        </w:tc>
        <w:tc>
          <w:tcPr>
            <w:tcW w:w="1654"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w:t>
            </w:r>
          </w:p>
        </w:tc>
        <w:tc>
          <w:tcPr>
            <w:tcW w:w="808"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966"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654"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w:t>
            </w:r>
          </w:p>
        </w:tc>
        <w:tc>
          <w:tcPr>
            <w:tcW w:w="808"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966"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654"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w:t>
            </w:r>
          </w:p>
        </w:tc>
        <w:tc>
          <w:tcPr>
            <w:tcW w:w="808"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966"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654"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 и более</w:t>
            </w:r>
          </w:p>
        </w:tc>
        <w:tc>
          <w:tcPr>
            <w:tcW w:w="808"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966"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808" w:type="dxa"/>
            <w:vMerge w:val="restart"/>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w:t>
            </w:r>
          </w:p>
        </w:tc>
        <w:tc>
          <w:tcPr>
            <w:tcW w:w="6580" w:type="dxa"/>
            <w:vMerge w:val="restart"/>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p>
        </w:tc>
        <w:tc>
          <w:tcPr>
            <w:tcW w:w="1928" w:type="dxa"/>
            <w:vMerge w:val="restart"/>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noProof/>
                <w:sz w:val="24"/>
                <w:szCs w:val="24"/>
                <w:lang w:eastAsia="ru-RU"/>
              </w:rPr>
              <w:drawing>
                <wp:inline distT="0" distB="0" distL="0" distR="0" wp14:anchorId="5ADAE62A" wp14:editId="1ABCC921">
                  <wp:extent cx="457200" cy="200025"/>
                  <wp:effectExtent l="0" t="0" r="0" b="9525"/>
                  <wp:docPr id="161" name="Рисунок 161" descr="http://base.garant.ru/files/base/12147362/2646533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base.garant.ru/files/base/12147362/264653309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EB320A">
              <w:rPr>
                <w:rFonts w:ascii="Times New Roman" w:eastAsia="Times New Roman" w:hAnsi="Times New Roman" w:cs="Times New Roman"/>
                <w:sz w:val="24"/>
                <w:szCs w:val="24"/>
                <w:lang w:eastAsia="ru-RU"/>
              </w:rPr>
              <w:t> в месяц на человека</w:t>
            </w:r>
          </w:p>
        </w:tc>
        <w:tc>
          <w:tcPr>
            <w:tcW w:w="1654"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w:t>
            </w:r>
          </w:p>
        </w:tc>
        <w:tc>
          <w:tcPr>
            <w:tcW w:w="808"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966"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654"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w:t>
            </w:r>
          </w:p>
        </w:tc>
        <w:tc>
          <w:tcPr>
            <w:tcW w:w="808"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966"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654"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w:t>
            </w:r>
          </w:p>
        </w:tc>
        <w:tc>
          <w:tcPr>
            <w:tcW w:w="808"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966"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654"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 и более</w:t>
            </w:r>
          </w:p>
        </w:tc>
        <w:tc>
          <w:tcPr>
            <w:tcW w:w="808"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966"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808" w:type="dxa"/>
            <w:vMerge w:val="restart"/>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w:t>
            </w:r>
          </w:p>
        </w:tc>
        <w:tc>
          <w:tcPr>
            <w:tcW w:w="6580" w:type="dxa"/>
            <w:vMerge w:val="restart"/>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вне отопительного периода</w:t>
            </w:r>
          </w:p>
        </w:tc>
        <w:tc>
          <w:tcPr>
            <w:tcW w:w="1928" w:type="dxa"/>
            <w:vMerge w:val="restart"/>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noProof/>
                <w:sz w:val="24"/>
                <w:szCs w:val="24"/>
                <w:lang w:eastAsia="ru-RU"/>
              </w:rPr>
              <w:drawing>
                <wp:inline distT="0" distB="0" distL="0" distR="0" wp14:anchorId="577CB1BB" wp14:editId="65BB3C5B">
                  <wp:extent cx="457200" cy="200025"/>
                  <wp:effectExtent l="0" t="0" r="0" b="9525"/>
                  <wp:docPr id="160" name="Рисунок 160" descr="http://base.garant.ru/files/base/12147362/2646533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base.garant.ru/files/base/12147362/264653309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EB320A">
              <w:rPr>
                <w:rFonts w:ascii="Times New Roman" w:eastAsia="Times New Roman" w:hAnsi="Times New Roman" w:cs="Times New Roman"/>
                <w:sz w:val="24"/>
                <w:szCs w:val="24"/>
                <w:lang w:eastAsia="ru-RU"/>
              </w:rPr>
              <w:t> в месяц на человека</w:t>
            </w:r>
          </w:p>
        </w:tc>
        <w:tc>
          <w:tcPr>
            <w:tcW w:w="1654"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w:t>
            </w:r>
          </w:p>
        </w:tc>
        <w:tc>
          <w:tcPr>
            <w:tcW w:w="808"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966"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654"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w:t>
            </w:r>
          </w:p>
        </w:tc>
        <w:tc>
          <w:tcPr>
            <w:tcW w:w="808"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966"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654"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w:t>
            </w:r>
          </w:p>
        </w:tc>
        <w:tc>
          <w:tcPr>
            <w:tcW w:w="808"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966"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654"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 и более</w:t>
            </w:r>
          </w:p>
        </w:tc>
        <w:tc>
          <w:tcPr>
            <w:tcW w:w="808"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966"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808" w:type="dxa"/>
            <w:vMerge w:val="restart"/>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5.</w:t>
            </w:r>
          </w:p>
        </w:tc>
        <w:tc>
          <w:tcPr>
            <w:tcW w:w="6580" w:type="dxa"/>
            <w:vMerge w:val="restart"/>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Многоквартирные дома, жилые дома, общежития квартирного типа, оборудованные в установленном порядке стационарными электроплитами, электроотопительными и (или) электронагревательными установками для целей горячего водоснабжения</w:t>
            </w:r>
          </w:p>
        </w:tc>
        <w:tc>
          <w:tcPr>
            <w:tcW w:w="1928" w:type="dxa"/>
            <w:vMerge w:val="restart"/>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noProof/>
                <w:sz w:val="24"/>
                <w:szCs w:val="24"/>
                <w:lang w:eastAsia="ru-RU"/>
              </w:rPr>
              <w:drawing>
                <wp:inline distT="0" distB="0" distL="0" distR="0" wp14:anchorId="5B075EB3" wp14:editId="44C8EB98">
                  <wp:extent cx="457200" cy="200025"/>
                  <wp:effectExtent l="0" t="0" r="0" b="9525"/>
                  <wp:docPr id="159" name="Рисунок 159" descr="http://base.garant.ru/files/base/12147362/2646533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base.garant.ru/files/base/12147362/264653309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EB320A">
              <w:rPr>
                <w:rFonts w:ascii="Times New Roman" w:eastAsia="Times New Roman" w:hAnsi="Times New Roman" w:cs="Times New Roman"/>
                <w:sz w:val="24"/>
                <w:szCs w:val="24"/>
                <w:lang w:eastAsia="ru-RU"/>
              </w:rPr>
              <w:t> в месяц на человека</w:t>
            </w:r>
          </w:p>
        </w:tc>
        <w:tc>
          <w:tcPr>
            <w:tcW w:w="1654"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w:t>
            </w:r>
          </w:p>
        </w:tc>
        <w:tc>
          <w:tcPr>
            <w:tcW w:w="808"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966"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654"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w:t>
            </w:r>
          </w:p>
        </w:tc>
        <w:tc>
          <w:tcPr>
            <w:tcW w:w="808"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966"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654"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w:t>
            </w:r>
          </w:p>
        </w:tc>
        <w:tc>
          <w:tcPr>
            <w:tcW w:w="808"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966"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654"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 и более</w:t>
            </w:r>
          </w:p>
        </w:tc>
        <w:tc>
          <w:tcPr>
            <w:tcW w:w="808"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67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966"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bl>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pacing w:after="0" w:line="240" w:lineRule="auto"/>
        <w:rPr>
          <w:rFonts w:ascii="Times New Roman" w:eastAsia="Times New Roman" w:hAnsi="Times New Roman" w:cs="Times New Roman"/>
          <w:sz w:val="24"/>
          <w:szCs w:val="24"/>
          <w:lang w:eastAsia="ru-RU"/>
        </w:rPr>
      </w:pP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Таблица 9</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jc w:val="center"/>
        <w:rPr>
          <w:rFonts w:ascii="Arial" w:eastAsia="Times New Roman" w:hAnsi="Arial" w:cs="Arial"/>
          <w:b/>
          <w:bCs/>
          <w:color w:val="000080"/>
          <w:sz w:val="18"/>
          <w:szCs w:val="18"/>
          <w:lang w:eastAsia="ru-RU"/>
        </w:rPr>
      </w:pPr>
      <w:r w:rsidRPr="00EB320A">
        <w:rPr>
          <w:rFonts w:ascii="Arial" w:eastAsia="Times New Roman" w:hAnsi="Arial" w:cs="Arial"/>
          <w:b/>
          <w:bCs/>
          <w:color w:val="000080"/>
          <w:sz w:val="18"/>
          <w:szCs w:val="18"/>
          <w:lang w:eastAsia="ru-RU"/>
        </w:rPr>
        <w:t>Форма</w:t>
      </w:r>
      <w:r w:rsidRPr="00EB320A">
        <w:rPr>
          <w:rFonts w:ascii="Arial" w:eastAsia="Times New Roman" w:hAnsi="Arial" w:cs="Arial"/>
          <w:b/>
          <w:bCs/>
          <w:color w:val="000080"/>
          <w:sz w:val="18"/>
          <w:szCs w:val="18"/>
          <w:lang w:eastAsia="ru-RU"/>
        </w:rPr>
        <w:br/>
        <w:t>для установления нормативов потребления коммунальной услуги по электроснабжению в жилых помещениях в многоквартирных домах, включающих общежития квартирного типа, общежития коридорного, гостиничного и секционного типов</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tbl>
      <w:tblPr>
        <w:tblW w:w="10050" w:type="dxa"/>
        <w:tblCellSpacing w:w="15" w:type="dxa"/>
        <w:tblCellMar>
          <w:top w:w="15" w:type="dxa"/>
          <w:left w:w="15" w:type="dxa"/>
          <w:bottom w:w="15" w:type="dxa"/>
          <w:right w:w="15" w:type="dxa"/>
        </w:tblCellMar>
        <w:tblLook w:val="04A0" w:firstRow="1" w:lastRow="0" w:firstColumn="1" w:lastColumn="0" w:noHBand="0" w:noVBand="1"/>
      </w:tblPr>
      <w:tblGrid>
        <w:gridCol w:w="842"/>
        <w:gridCol w:w="4399"/>
        <w:gridCol w:w="1412"/>
        <w:gridCol w:w="1832"/>
        <w:gridCol w:w="1565"/>
      </w:tblGrid>
      <w:tr w:rsidR="00EB320A" w:rsidRPr="00EB320A" w:rsidTr="00EB320A">
        <w:trPr>
          <w:tblCellSpacing w:w="15" w:type="dxa"/>
        </w:trPr>
        <w:tc>
          <w:tcPr>
            <w:tcW w:w="825" w:type="dxa"/>
            <w:tcBorders>
              <w:top w:val="single" w:sz="6" w:space="0" w:color="000000"/>
              <w:bottom w:val="single" w:sz="6" w:space="0" w:color="000000"/>
            </w:tcBorders>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4440" w:type="dxa"/>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Категория жилых помещений</w:t>
            </w:r>
          </w:p>
        </w:tc>
        <w:tc>
          <w:tcPr>
            <w:tcW w:w="1380" w:type="dxa"/>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Единица измерения</w:t>
            </w:r>
          </w:p>
        </w:tc>
        <w:tc>
          <w:tcPr>
            <w:tcW w:w="1800" w:type="dxa"/>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Количество человек, проживающих в помещении</w:t>
            </w:r>
          </w:p>
        </w:tc>
        <w:tc>
          <w:tcPr>
            <w:tcW w:w="1530" w:type="dxa"/>
            <w:tcBorders>
              <w:top w:val="single" w:sz="6" w:space="0" w:color="000000"/>
              <w:bottom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Норматив потребления</w:t>
            </w:r>
          </w:p>
        </w:tc>
      </w:tr>
      <w:tr w:rsidR="00EB320A" w:rsidRPr="00EB320A" w:rsidTr="00EB320A">
        <w:trPr>
          <w:tblCellSpacing w:w="15" w:type="dxa"/>
        </w:trPr>
        <w:tc>
          <w:tcPr>
            <w:tcW w:w="825" w:type="dxa"/>
            <w:vMerge w:val="restart"/>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w:t>
            </w:r>
          </w:p>
        </w:tc>
        <w:tc>
          <w:tcPr>
            <w:tcW w:w="4455" w:type="dxa"/>
            <w:vMerge w:val="restart"/>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Общежития, не оборудованные в установленном порядке стационарными электроплитами для приготовления пищи и электроотопительными и электронагревательными установками для целей горячего водоснабжения</w:t>
            </w:r>
          </w:p>
        </w:tc>
        <w:tc>
          <w:tcPr>
            <w:tcW w:w="1395" w:type="dxa"/>
            <w:vMerge w:val="restart"/>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noProof/>
                <w:sz w:val="24"/>
                <w:szCs w:val="24"/>
                <w:lang w:eastAsia="ru-RU"/>
              </w:rPr>
              <w:drawing>
                <wp:inline distT="0" distB="0" distL="0" distR="0">
                  <wp:extent cx="457200" cy="200025"/>
                  <wp:effectExtent l="0" t="0" r="0" b="9525"/>
                  <wp:docPr id="158" name="Рисунок 158" descr="http://base.garant.ru/files/base/12147362/2646533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base.garant.ru/files/base/12147362/264653309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EB320A">
              <w:rPr>
                <w:rFonts w:ascii="Times New Roman" w:eastAsia="Times New Roman" w:hAnsi="Times New Roman" w:cs="Times New Roman"/>
                <w:sz w:val="24"/>
                <w:szCs w:val="24"/>
                <w:lang w:eastAsia="ru-RU"/>
              </w:rPr>
              <w:t> в месяц </w:t>
            </w:r>
            <w:r w:rsidRPr="00EB320A">
              <w:rPr>
                <w:rFonts w:ascii="Times New Roman" w:eastAsia="Times New Roman" w:hAnsi="Times New Roman" w:cs="Times New Roman"/>
                <w:sz w:val="24"/>
                <w:szCs w:val="24"/>
                <w:lang w:eastAsia="ru-RU"/>
              </w:rPr>
              <w:br/>
              <w:t>на человека</w:t>
            </w:r>
          </w:p>
        </w:tc>
        <w:tc>
          <w:tcPr>
            <w:tcW w:w="181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w:t>
            </w:r>
          </w:p>
        </w:tc>
        <w:tc>
          <w:tcPr>
            <w:tcW w:w="1530" w:type="dxa"/>
            <w:vMerge w:val="restart"/>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81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w:t>
            </w: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81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w:t>
            </w: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81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w:t>
            </w: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81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5 и более</w:t>
            </w: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825" w:type="dxa"/>
            <w:vMerge w:val="restart"/>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lastRenderedPageBreak/>
              <w:t>2.</w:t>
            </w:r>
          </w:p>
        </w:tc>
        <w:tc>
          <w:tcPr>
            <w:tcW w:w="4455" w:type="dxa"/>
            <w:vMerge w:val="restart"/>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Общежития,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395" w:type="dxa"/>
            <w:vMerge w:val="restart"/>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noProof/>
                <w:sz w:val="24"/>
                <w:szCs w:val="24"/>
                <w:lang w:eastAsia="ru-RU"/>
              </w:rPr>
              <w:drawing>
                <wp:inline distT="0" distB="0" distL="0" distR="0">
                  <wp:extent cx="457200" cy="200025"/>
                  <wp:effectExtent l="0" t="0" r="0" b="9525"/>
                  <wp:docPr id="157" name="Рисунок 157" descr="http://base.garant.ru/files/base/12147362/2646533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base.garant.ru/files/base/12147362/264653309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EB320A">
              <w:rPr>
                <w:rFonts w:ascii="Times New Roman" w:eastAsia="Times New Roman" w:hAnsi="Times New Roman" w:cs="Times New Roman"/>
                <w:sz w:val="24"/>
                <w:szCs w:val="24"/>
                <w:lang w:eastAsia="ru-RU"/>
              </w:rPr>
              <w:t> в месяц </w:t>
            </w:r>
            <w:r w:rsidRPr="00EB320A">
              <w:rPr>
                <w:rFonts w:ascii="Times New Roman" w:eastAsia="Times New Roman" w:hAnsi="Times New Roman" w:cs="Times New Roman"/>
                <w:sz w:val="24"/>
                <w:szCs w:val="24"/>
                <w:lang w:eastAsia="ru-RU"/>
              </w:rPr>
              <w:br/>
              <w:t>на человека</w:t>
            </w:r>
          </w:p>
        </w:tc>
        <w:tc>
          <w:tcPr>
            <w:tcW w:w="181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w:t>
            </w:r>
          </w:p>
        </w:tc>
        <w:tc>
          <w:tcPr>
            <w:tcW w:w="1530" w:type="dxa"/>
            <w:vMerge w:val="restart"/>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81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w:t>
            </w: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81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w:t>
            </w: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81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w:t>
            </w: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81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5 и более</w:t>
            </w: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825" w:type="dxa"/>
            <w:vMerge w:val="restart"/>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w:t>
            </w:r>
          </w:p>
        </w:tc>
        <w:tc>
          <w:tcPr>
            <w:tcW w:w="4455" w:type="dxa"/>
            <w:vMerge w:val="restart"/>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Общежития, не оборудованные стационарными электрическими плитами, но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p>
        </w:tc>
        <w:tc>
          <w:tcPr>
            <w:tcW w:w="1395" w:type="dxa"/>
            <w:vMerge w:val="restart"/>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noProof/>
                <w:sz w:val="24"/>
                <w:szCs w:val="24"/>
                <w:lang w:eastAsia="ru-RU"/>
              </w:rPr>
              <w:drawing>
                <wp:inline distT="0" distB="0" distL="0" distR="0">
                  <wp:extent cx="457200" cy="200025"/>
                  <wp:effectExtent l="0" t="0" r="0" b="9525"/>
                  <wp:docPr id="156" name="Рисунок 156" descr="http://base.garant.ru/files/base/12147362/2646533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base.garant.ru/files/base/12147362/264653309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EB320A">
              <w:rPr>
                <w:rFonts w:ascii="Times New Roman" w:eastAsia="Times New Roman" w:hAnsi="Times New Roman" w:cs="Times New Roman"/>
                <w:sz w:val="24"/>
                <w:szCs w:val="24"/>
                <w:lang w:eastAsia="ru-RU"/>
              </w:rPr>
              <w:t> в месяц </w:t>
            </w:r>
            <w:r w:rsidRPr="00EB320A">
              <w:rPr>
                <w:rFonts w:ascii="Times New Roman" w:eastAsia="Times New Roman" w:hAnsi="Times New Roman" w:cs="Times New Roman"/>
                <w:sz w:val="24"/>
                <w:szCs w:val="24"/>
                <w:lang w:eastAsia="ru-RU"/>
              </w:rPr>
              <w:br/>
              <w:t>на человека</w:t>
            </w:r>
          </w:p>
        </w:tc>
        <w:tc>
          <w:tcPr>
            <w:tcW w:w="181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w:t>
            </w:r>
          </w:p>
        </w:tc>
        <w:tc>
          <w:tcPr>
            <w:tcW w:w="153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81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w:t>
            </w:r>
          </w:p>
        </w:tc>
        <w:tc>
          <w:tcPr>
            <w:tcW w:w="153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81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w:t>
            </w:r>
          </w:p>
        </w:tc>
        <w:tc>
          <w:tcPr>
            <w:tcW w:w="153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81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w:t>
            </w:r>
          </w:p>
        </w:tc>
        <w:tc>
          <w:tcPr>
            <w:tcW w:w="153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81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5 и более</w:t>
            </w:r>
          </w:p>
        </w:tc>
        <w:tc>
          <w:tcPr>
            <w:tcW w:w="153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825" w:type="dxa"/>
            <w:vMerge w:val="restart"/>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w:t>
            </w:r>
          </w:p>
        </w:tc>
        <w:tc>
          <w:tcPr>
            <w:tcW w:w="4455" w:type="dxa"/>
            <w:vMerge w:val="restart"/>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Общежития, не оборудованные стационарными электрическими плитами, но оборудованные в установленном порядке электроотопительными и (или) электронагревательными установками для целей горячего водоснабжения, вне отопительного периода</w:t>
            </w:r>
          </w:p>
        </w:tc>
        <w:tc>
          <w:tcPr>
            <w:tcW w:w="1395" w:type="dxa"/>
            <w:vMerge w:val="restart"/>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noProof/>
                <w:sz w:val="24"/>
                <w:szCs w:val="24"/>
                <w:lang w:eastAsia="ru-RU"/>
              </w:rPr>
              <w:drawing>
                <wp:inline distT="0" distB="0" distL="0" distR="0">
                  <wp:extent cx="457200" cy="200025"/>
                  <wp:effectExtent l="0" t="0" r="0" b="9525"/>
                  <wp:docPr id="155" name="Рисунок 155" descr="http://base.garant.ru/files/base/12147362/2646533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base.garant.ru/files/base/12147362/264653309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EB320A">
              <w:rPr>
                <w:rFonts w:ascii="Times New Roman" w:eastAsia="Times New Roman" w:hAnsi="Times New Roman" w:cs="Times New Roman"/>
                <w:sz w:val="24"/>
                <w:szCs w:val="24"/>
                <w:lang w:eastAsia="ru-RU"/>
              </w:rPr>
              <w:t> в месяц </w:t>
            </w:r>
            <w:r w:rsidRPr="00EB320A">
              <w:rPr>
                <w:rFonts w:ascii="Times New Roman" w:eastAsia="Times New Roman" w:hAnsi="Times New Roman" w:cs="Times New Roman"/>
                <w:sz w:val="24"/>
                <w:szCs w:val="24"/>
                <w:lang w:eastAsia="ru-RU"/>
              </w:rPr>
              <w:br/>
              <w:t>на человека</w:t>
            </w:r>
          </w:p>
        </w:tc>
        <w:tc>
          <w:tcPr>
            <w:tcW w:w="181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w:t>
            </w:r>
          </w:p>
        </w:tc>
        <w:tc>
          <w:tcPr>
            <w:tcW w:w="153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81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w:t>
            </w:r>
          </w:p>
        </w:tc>
        <w:tc>
          <w:tcPr>
            <w:tcW w:w="153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81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w:t>
            </w:r>
          </w:p>
        </w:tc>
        <w:tc>
          <w:tcPr>
            <w:tcW w:w="153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81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w:t>
            </w:r>
          </w:p>
        </w:tc>
        <w:tc>
          <w:tcPr>
            <w:tcW w:w="153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1815"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5 и более</w:t>
            </w:r>
          </w:p>
        </w:tc>
        <w:tc>
          <w:tcPr>
            <w:tcW w:w="1530"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bl>
    <w:p w:rsidR="00EB320A" w:rsidRPr="00EB320A" w:rsidRDefault="00EB320A" w:rsidP="00EB320A">
      <w:pPr>
        <w:spacing w:after="0" w:line="240" w:lineRule="auto"/>
        <w:rPr>
          <w:rFonts w:ascii="Times New Roman" w:eastAsia="Times New Roman" w:hAnsi="Times New Roman" w:cs="Times New Roman"/>
          <w:sz w:val="24"/>
          <w:szCs w:val="24"/>
          <w:lang w:eastAsia="ru-RU"/>
        </w:rPr>
      </w:pP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Таблица 10</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br/>
      </w:r>
    </w:p>
    <w:p w:rsidR="00EB320A" w:rsidRPr="00EB320A" w:rsidRDefault="00EB320A" w:rsidP="00EB320A">
      <w:pPr>
        <w:shd w:val="clear" w:color="auto" w:fill="FFFFFF"/>
        <w:spacing w:after="0" w:line="240" w:lineRule="auto"/>
        <w:jc w:val="center"/>
        <w:rPr>
          <w:rFonts w:ascii="Arial" w:eastAsia="Times New Roman" w:hAnsi="Arial" w:cs="Arial"/>
          <w:b/>
          <w:bCs/>
          <w:color w:val="000080"/>
          <w:sz w:val="18"/>
          <w:szCs w:val="18"/>
          <w:lang w:eastAsia="ru-RU"/>
        </w:rPr>
      </w:pPr>
      <w:r w:rsidRPr="00EB320A">
        <w:rPr>
          <w:rFonts w:ascii="Arial" w:eastAsia="Times New Roman" w:hAnsi="Arial" w:cs="Arial"/>
          <w:b/>
          <w:bCs/>
          <w:color w:val="000080"/>
          <w:sz w:val="18"/>
          <w:szCs w:val="18"/>
          <w:lang w:eastAsia="ru-RU"/>
        </w:rPr>
        <w:t>Форма</w:t>
      </w:r>
      <w:r w:rsidRPr="00EB320A">
        <w:rPr>
          <w:rFonts w:ascii="Arial" w:eastAsia="Times New Roman" w:hAnsi="Arial" w:cs="Arial"/>
          <w:b/>
          <w:bCs/>
          <w:color w:val="000080"/>
          <w:sz w:val="18"/>
          <w:szCs w:val="18"/>
          <w:lang w:eastAsia="ru-RU"/>
        </w:rPr>
        <w:br/>
        <w:t>для установления нормативов потребления коммунальной услуги по электроснабжению на общедомовые нужды</w:t>
      </w:r>
    </w:p>
    <w:tbl>
      <w:tblPr>
        <w:tblpPr w:leftFromText="180" w:rightFromText="180" w:vertAnchor="text" w:horzAnchor="page" w:tblpX="406" w:tblpY="-217"/>
        <w:tblW w:w="10050" w:type="dxa"/>
        <w:tblCellSpacing w:w="15" w:type="dxa"/>
        <w:tblCellMar>
          <w:top w:w="15" w:type="dxa"/>
          <w:left w:w="15" w:type="dxa"/>
          <w:bottom w:w="15" w:type="dxa"/>
          <w:right w:w="15" w:type="dxa"/>
        </w:tblCellMar>
        <w:tblLook w:val="04A0" w:firstRow="1" w:lastRow="0" w:firstColumn="1" w:lastColumn="0" w:noHBand="0" w:noVBand="1"/>
      </w:tblPr>
      <w:tblGrid>
        <w:gridCol w:w="854"/>
        <w:gridCol w:w="5405"/>
        <w:gridCol w:w="2090"/>
        <w:gridCol w:w="1701"/>
      </w:tblGrid>
      <w:tr w:rsidR="00EB320A" w:rsidRPr="00EB320A" w:rsidTr="00EB320A">
        <w:trPr>
          <w:tblCellSpacing w:w="15" w:type="dxa"/>
        </w:trPr>
        <w:tc>
          <w:tcPr>
            <w:tcW w:w="809" w:type="dxa"/>
            <w:tcBorders>
              <w:top w:val="single" w:sz="6" w:space="0" w:color="000000"/>
              <w:bottom w:val="single" w:sz="6" w:space="0" w:color="000000"/>
            </w:tcBorders>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5375" w:type="dxa"/>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Категория многоквартирных домов</w:t>
            </w:r>
          </w:p>
        </w:tc>
        <w:tc>
          <w:tcPr>
            <w:tcW w:w="2060" w:type="dxa"/>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Единица измерения</w:t>
            </w:r>
          </w:p>
        </w:tc>
        <w:tc>
          <w:tcPr>
            <w:tcW w:w="1656" w:type="dxa"/>
            <w:tcBorders>
              <w:top w:val="single" w:sz="6" w:space="0" w:color="000000"/>
              <w:bottom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Норматив потребления</w:t>
            </w:r>
          </w:p>
        </w:tc>
      </w:tr>
      <w:tr w:rsidR="00EB320A" w:rsidRPr="00EB320A" w:rsidTr="00EB320A">
        <w:trPr>
          <w:tblCellSpacing w:w="15" w:type="dxa"/>
        </w:trPr>
        <w:tc>
          <w:tcPr>
            <w:tcW w:w="809"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w:t>
            </w:r>
          </w:p>
        </w:tc>
        <w:tc>
          <w:tcPr>
            <w:tcW w:w="537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Многоквартирные дома, не оборудованные лифтами и электроотопительными и электронагревательными установками для целей горячего водоснабжения</w:t>
            </w:r>
          </w:p>
        </w:tc>
        <w:tc>
          <w:tcPr>
            <w:tcW w:w="206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noProof/>
                <w:sz w:val="24"/>
                <w:szCs w:val="24"/>
                <w:lang w:eastAsia="ru-RU"/>
              </w:rPr>
              <w:drawing>
                <wp:inline distT="0" distB="0" distL="0" distR="0" wp14:anchorId="01148683" wp14:editId="0B790E62">
                  <wp:extent cx="457200" cy="200025"/>
                  <wp:effectExtent l="0" t="0" r="0" b="9525"/>
                  <wp:docPr id="154" name="Рисунок 154" descr="http://base.garant.ru/files/base/12147362/2646533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base.garant.ru/files/base/12147362/264653309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EB320A">
              <w:rPr>
                <w:rFonts w:ascii="Times New Roman" w:eastAsia="Times New Roman" w:hAnsi="Times New Roman" w:cs="Times New Roman"/>
                <w:sz w:val="24"/>
                <w:szCs w:val="24"/>
                <w:lang w:eastAsia="ru-RU"/>
              </w:rPr>
              <w:t> в месяц </w:t>
            </w:r>
            <w:r w:rsidRPr="00EB320A">
              <w:rPr>
                <w:rFonts w:ascii="Times New Roman" w:eastAsia="Times New Roman" w:hAnsi="Times New Roman" w:cs="Times New Roman"/>
                <w:sz w:val="24"/>
                <w:szCs w:val="24"/>
                <w:lang w:eastAsia="ru-RU"/>
              </w:rPr>
              <w:br/>
              <w:t>на кв. метр</w:t>
            </w:r>
          </w:p>
        </w:tc>
        <w:tc>
          <w:tcPr>
            <w:tcW w:w="1656"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809"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w:t>
            </w:r>
          </w:p>
        </w:tc>
        <w:tc>
          <w:tcPr>
            <w:tcW w:w="537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Многоквартирные дома, оборудованные лифтами и не оборудованные электроотопительными и электронагревательными установками для целей горячего водоснабжения</w:t>
            </w:r>
          </w:p>
        </w:tc>
        <w:tc>
          <w:tcPr>
            <w:tcW w:w="206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noProof/>
                <w:sz w:val="24"/>
                <w:szCs w:val="24"/>
                <w:lang w:eastAsia="ru-RU"/>
              </w:rPr>
              <w:drawing>
                <wp:inline distT="0" distB="0" distL="0" distR="0" wp14:anchorId="3E298152" wp14:editId="59530336">
                  <wp:extent cx="457200" cy="200025"/>
                  <wp:effectExtent l="0" t="0" r="0" b="9525"/>
                  <wp:docPr id="153" name="Рисунок 153" descr="http://base.garant.ru/files/base/12147362/2646533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base.garant.ru/files/base/12147362/264653309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EB320A">
              <w:rPr>
                <w:rFonts w:ascii="Times New Roman" w:eastAsia="Times New Roman" w:hAnsi="Times New Roman" w:cs="Times New Roman"/>
                <w:sz w:val="24"/>
                <w:szCs w:val="24"/>
                <w:lang w:eastAsia="ru-RU"/>
              </w:rPr>
              <w:t> в месяц </w:t>
            </w:r>
            <w:r w:rsidRPr="00EB320A">
              <w:rPr>
                <w:rFonts w:ascii="Times New Roman" w:eastAsia="Times New Roman" w:hAnsi="Times New Roman" w:cs="Times New Roman"/>
                <w:sz w:val="24"/>
                <w:szCs w:val="24"/>
                <w:lang w:eastAsia="ru-RU"/>
              </w:rPr>
              <w:br/>
              <w:t>на кв. метр</w:t>
            </w:r>
          </w:p>
        </w:tc>
        <w:tc>
          <w:tcPr>
            <w:tcW w:w="1656"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809"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w:t>
            </w:r>
          </w:p>
        </w:tc>
        <w:tc>
          <w:tcPr>
            <w:tcW w:w="537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Многоквартирные дома, не оборудованные лифтами и оборудованные электроотопительными и (или) электронагревательными установками для целей горячего водоснабжения, в отопительный период</w:t>
            </w:r>
          </w:p>
        </w:tc>
        <w:tc>
          <w:tcPr>
            <w:tcW w:w="206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noProof/>
                <w:sz w:val="24"/>
                <w:szCs w:val="24"/>
                <w:lang w:eastAsia="ru-RU"/>
              </w:rPr>
              <w:drawing>
                <wp:inline distT="0" distB="0" distL="0" distR="0" wp14:anchorId="60AF1DA9" wp14:editId="3911BD94">
                  <wp:extent cx="457200" cy="200025"/>
                  <wp:effectExtent l="0" t="0" r="0" b="9525"/>
                  <wp:docPr id="152" name="Рисунок 152" descr="http://base.garant.ru/files/base/12147362/2646533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base.garant.ru/files/base/12147362/264653309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EB320A">
              <w:rPr>
                <w:rFonts w:ascii="Times New Roman" w:eastAsia="Times New Roman" w:hAnsi="Times New Roman" w:cs="Times New Roman"/>
                <w:sz w:val="24"/>
                <w:szCs w:val="24"/>
                <w:lang w:eastAsia="ru-RU"/>
              </w:rPr>
              <w:t> в месяц </w:t>
            </w:r>
            <w:r w:rsidRPr="00EB320A">
              <w:rPr>
                <w:rFonts w:ascii="Times New Roman" w:eastAsia="Times New Roman" w:hAnsi="Times New Roman" w:cs="Times New Roman"/>
                <w:sz w:val="24"/>
                <w:szCs w:val="24"/>
                <w:lang w:eastAsia="ru-RU"/>
              </w:rPr>
              <w:br/>
              <w:t>на кв. метр</w:t>
            </w:r>
          </w:p>
        </w:tc>
        <w:tc>
          <w:tcPr>
            <w:tcW w:w="1656"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809"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4.</w:t>
            </w:r>
          </w:p>
        </w:tc>
        <w:tc>
          <w:tcPr>
            <w:tcW w:w="5375"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Многоквартирные дома, не оборудованные лифтами и оборудованные электроотопительными и (или) электронагревательными установками для целей горячего водоснабжения, вне отопительного периода</w:t>
            </w:r>
          </w:p>
        </w:tc>
        <w:tc>
          <w:tcPr>
            <w:tcW w:w="206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noProof/>
                <w:sz w:val="24"/>
                <w:szCs w:val="24"/>
                <w:lang w:eastAsia="ru-RU"/>
              </w:rPr>
              <w:drawing>
                <wp:inline distT="0" distB="0" distL="0" distR="0" wp14:anchorId="78A2A0CB" wp14:editId="11FF7745">
                  <wp:extent cx="457200" cy="200025"/>
                  <wp:effectExtent l="0" t="0" r="0" b="9525"/>
                  <wp:docPr id="151" name="Рисунок 151" descr="http://base.garant.ru/files/base/12147362/2646533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base.garant.ru/files/base/12147362/264653309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EB320A">
              <w:rPr>
                <w:rFonts w:ascii="Times New Roman" w:eastAsia="Times New Roman" w:hAnsi="Times New Roman" w:cs="Times New Roman"/>
                <w:sz w:val="24"/>
                <w:szCs w:val="24"/>
                <w:lang w:eastAsia="ru-RU"/>
              </w:rPr>
              <w:t> в месяц </w:t>
            </w:r>
            <w:r w:rsidRPr="00EB320A">
              <w:rPr>
                <w:rFonts w:ascii="Times New Roman" w:eastAsia="Times New Roman" w:hAnsi="Times New Roman" w:cs="Times New Roman"/>
                <w:sz w:val="24"/>
                <w:szCs w:val="24"/>
                <w:lang w:eastAsia="ru-RU"/>
              </w:rPr>
              <w:br/>
              <w:t>на кв. метр</w:t>
            </w:r>
          </w:p>
        </w:tc>
        <w:tc>
          <w:tcPr>
            <w:tcW w:w="1656"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bl>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p w:rsidR="00EB320A" w:rsidRPr="00EB320A" w:rsidRDefault="00EB320A" w:rsidP="00EB320A">
      <w:pPr>
        <w:spacing w:after="0" w:line="240" w:lineRule="auto"/>
        <w:rPr>
          <w:rFonts w:ascii="Times New Roman" w:eastAsia="Times New Roman" w:hAnsi="Times New Roman" w:cs="Times New Roman"/>
          <w:sz w:val="24"/>
          <w:szCs w:val="24"/>
          <w:lang w:eastAsia="ru-RU"/>
        </w:rPr>
      </w:pPr>
    </w:p>
    <w:p w:rsidR="00EB320A" w:rsidRPr="00EB320A" w:rsidRDefault="00EB320A" w:rsidP="00EB320A">
      <w:pPr>
        <w:shd w:val="clear" w:color="auto" w:fill="FFFFFF"/>
        <w:spacing w:after="0" w:line="240" w:lineRule="auto"/>
        <w:ind w:firstLine="680"/>
        <w:jc w:val="right"/>
        <w:rPr>
          <w:rFonts w:ascii="Arial" w:eastAsia="Times New Roman" w:hAnsi="Arial" w:cs="Arial"/>
          <w:color w:val="000000"/>
          <w:sz w:val="18"/>
          <w:szCs w:val="18"/>
          <w:lang w:eastAsia="ru-RU"/>
        </w:rPr>
      </w:pPr>
      <w:r w:rsidRPr="00EB320A">
        <w:rPr>
          <w:rFonts w:ascii="Arial" w:eastAsia="Times New Roman" w:hAnsi="Arial" w:cs="Arial"/>
          <w:b/>
          <w:bCs/>
          <w:color w:val="000080"/>
          <w:sz w:val="18"/>
          <w:szCs w:val="18"/>
          <w:lang w:eastAsia="ru-RU"/>
        </w:rPr>
        <w:t>Таблица 11</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r w:rsidRPr="00EB320A">
        <w:rPr>
          <w:rFonts w:ascii="Arial" w:eastAsia="Times New Roman" w:hAnsi="Arial" w:cs="Arial"/>
          <w:color w:val="000000"/>
          <w:sz w:val="18"/>
          <w:szCs w:val="18"/>
          <w:lang w:eastAsia="ru-RU"/>
        </w:rPr>
        <w:lastRenderedPageBreak/>
        <w:br/>
      </w:r>
    </w:p>
    <w:p w:rsidR="00EB320A" w:rsidRPr="00EB320A" w:rsidRDefault="00EB320A" w:rsidP="00EB320A">
      <w:pPr>
        <w:shd w:val="clear" w:color="auto" w:fill="FFFFFF"/>
        <w:spacing w:after="0" w:line="240" w:lineRule="auto"/>
        <w:jc w:val="center"/>
        <w:rPr>
          <w:rFonts w:ascii="Arial" w:eastAsia="Times New Roman" w:hAnsi="Arial" w:cs="Arial"/>
          <w:b/>
          <w:bCs/>
          <w:color w:val="000080"/>
          <w:sz w:val="18"/>
          <w:szCs w:val="18"/>
          <w:lang w:eastAsia="ru-RU"/>
        </w:rPr>
      </w:pPr>
      <w:r w:rsidRPr="00EB320A">
        <w:rPr>
          <w:rFonts w:ascii="Arial" w:eastAsia="Times New Roman" w:hAnsi="Arial" w:cs="Arial"/>
          <w:b/>
          <w:bCs/>
          <w:color w:val="000080"/>
          <w:sz w:val="18"/>
          <w:szCs w:val="18"/>
          <w:lang w:eastAsia="ru-RU"/>
        </w:rPr>
        <w:t>Форма</w:t>
      </w:r>
      <w:r w:rsidRPr="00EB320A">
        <w:rPr>
          <w:rFonts w:ascii="Arial" w:eastAsia="Times New Roman" w:hAnsi="Arial" w:cs="Arial"/>
          <w:b/>
          <w:bCs/>
          <w:color w:val="000080"/>
          <w:sz w:val="18"/>
          <w:szCs w:val="18"/>
          <w:lang w:eastAsia="ru-RU"/>
        </w:rPr>
        <w:br/>
        <w:t>для установления нормативов потребления коммунальной услуги по электроснабжению при использовании надворных построек, расположенных на земельном участке</w:t>
      </w:r>
    </w:p>
    <w:p w:rsidR="00EB320A" w:rsidRPr="00EB320A" w:rsidRDefault="00EB320A" w:rsidP="00EB320A">
      <w:pPr>
        <w:shd w:val="clear" w:color="auto" w:fill="FFFFFF"/>
        <w:spacing w:after="0" w:line="240" w:lineRule="auto"/>
        <w:jc w:val="both"/>
        <w:rPr>
          <w:rFonts w:ascii="Arial" w:eastAsia="Times New Roman" w:hAnsi="Arial" w:cs="Arial"/>
          <w:color w:val="000000"/>
          <w:sz w:val="18"/>
          <w:szCs w:val="18"/>
          <w:lang w:eastAsia="ru-RU"/>
        </w:rPr>
      </w:pPr>
    </w:p>
    <w:tbl>
      <w:tblPr>
        <w:tblW w:w="10050" w:type="dxa"/>
        <w:tblCellSpacing w:w="15" w:type="dxa"/>
        <w:tblInd w:w="-766" w:type="dxa"/>
        <w:tblCellMar>
          <w:top w:w="15" w:type="dxa"/>
          <w:left w:w="15" w:type="dxa"/>
          <w:bottom w:w="15" w:type="dxa"/>
          <w:right w:w="15" w:type="dxa"/>
        </w:tblCellMar>
        <w:tblLook w:val="04A0" w:firstRow="1" w:lastRow="0" w:firstColumn="1" w:lastColumn="0" w:noHBand="0" w:noVBand="1"/>
      </w:tblPr>
      <w:tblGrid>
        <w:gridCol w:w="855"/>
        <w:gridCol w:w="5401"/>
        <w:gridCol w:w="2092"/>
        <w:gridCol w:w="1702"/>
      </w:tblGrid>
      <w:tr w:rsidR="00EB320A" w:rsidRPr="00EB320A" w:rsidTr="00EB320A">
        <w:trPr>
          <w:tblCellSpacing w:w="15" w:type="dxa"/>
        </w:trPr>
        <w:tc>
          <w:tcPr>
            <w:tcW w:w="810" w:type="dxa"/>
            <w:tcBorders>
              <w:top w:val="single" w:sz="6" w:space="0" w:color="000000"/>
              <w:bottom w:val="single" w:sz="6" w:space="0" w:color="000000"/>
            </w:tcBorders>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c>
          <w:tcPr>
            <w:tcW w:w="5371" w:type="dxa"/>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Направление использования коммунального ресурса</w:t>
            </w:r>
          </w:p>
        </w:tc>
        <w:tc>
          <w:tcPr>
            <w:tcW w:w="2062" w:type="dxa"/>
            <w:tcBorders>
              <w:top w:val="single" w:sz="6" w:space="0" w:color="000000"/>
              <w:bottom w:val="single" w:sz="6" w:space="0" w:color="000000"/>
              <w:right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Единица измерения</w:t>
            </w:r>
          </w:p>
        </w:tc>
        <w:tc>
          <w:tcPr>
            <w:tcW w:w="1657" w:type="dxa"/>
            <w:tcBorders>
              <w:top w:val="single" w:sz="6" w:space="0" w:color="000000"/>
              <w:bottom w:val="single" w:sz="6" w:space="0" w:color="000000"/>
            </w:tcBorders>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Норматив потребления</w:t>
            </w:r>
          </w:p>
        </w:tc>
      </w:tr>
      <w:tr w:rsidR="00EB320A" w:rsidRPr="00EB320A" w:rsidTr="00EB320A">
        <w:trPr>
          <w:tblCellSpacing w:w="15" w:type="dxa"/>
        </w:trPr>
        <w:tc>
          <w:tcPr>
            <w:tcW w:w="81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1.</w:t>
            </w:r>
          </w:p>
        </w:tc>
        <w:tc>
          <w:tcPr>
            <w:tcW w:w="5371"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Освещение в целях содержания сельскохозяйственных животных</w:t>
            </w:r>
          </w:p>
        </w:tc>
        <w:tc>
          <w:tcPr>
            <w:tcW w:w="2062"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noProof/>
                <w:sz w:val="24"/>
                <w:szCs w:val="24"/>
                <w:lang w:eastAsia="ru-RU"/>
              </w:rPr>
              <w:drawing>
                <wp:inline distT="0" distB="0" distL="0" distR="0">
                  <wp:extent cx="457200" cy="200025"/>
                  <wp:effectExtent l="0" t="0" r="0" b="9525"/>
                  <wp:docPr id="150" name="Рисунок 150" descr="http://base.garant.ru/files/base/12147362/2646533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base.garant.ru/files/base/12147362/264653309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EB320A">
              <w:rPr>
                <w:rFonts w:ascii="Times New Roman" w:eastAsia="Times New Roman" w:hAnsi="Times New Roman" w:cs="Times New Roman"/>
                <w:sz w:val="24"/>
                <w:szCs w:val="24"/>
                <w:lang w:eastAsia="ru-RU"/>
              </w:rPr>
              <w:t> в месяц </w:t>
            </w:r>
            <w:r w:rsidRPr="00EB320A">
              <w:rPr>
                <w:rFonts w:ascii="Times New Roman" w:eastAsia="Times New Roman" w:hAnsi="Times New Roman" w:cs="Times New Roman"/>
                <w:sz w:val="24"/>
                <w:szCs w:val="24"/>
                <w:lang w:eastAsia="ru-RU"/>
              </w:rPr>
              <w:br/>
              <w:t>на кв. м</w:t>
            </w:r>
          </w:p>
        </w:tc>
        <w:tc>
          <w:tcPr>
            <w:tcW w:w="165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81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2.</w:t>
            </w:r>
          </w:p>
        </w:tc>
        <w:tc>
          <w:tcPr>
            <w:tcW w:w="5371"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Освещение иных надворных построек, в том числе бань, саун, бассейнов, гаражей, теплиц (зимних садов)</w:t>
            </w:r>
          </w:p>
        </w:tc>
        <w:tc>
          <w:tcPr>
            <w:tcW w:w="2062"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noProof/>
                <w:sz w:val="24"/>
                <w:szCs w:val="24"/>
                <w:lang w:eastAsia="ru-RU"/>
              </w:rPr>
              <w:drawing>
                <wp:inline distT="0" distB="0" distL="0" distR="0">
                  <wp:extent cx="457200" cy="200025"/>
                  <wp:effectExtent l="0" t="0" r="0" b="9525"/>
                  <wp:docPr id="149" name="Рисунок 149" descr="http://base.garant.ru/files/base/12147362/2646533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base.garant.ru/files/base/12147362/264653309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EB320A">
              <w:rPr>
                <w:rFonts w:ascii="Times New Roman" w:eastAsia="Times New Roman" w:hAnsi="Times New Roman" w:cs="Times New Roman"/>
                <w:sz w:val="24"/>
                <w:szCs w:val="24"/>
                <w:lang w:eastAsia="ru-RU"/>
              </w:rPr>
              <w:t> в месяц </w:t>
            </w:r>
            <w:r w:rsidRPr="00EB320A">
              <w:rPr>
                <w:rFonts w:ascii="Times New Roman" w:eastAsia="Times New Roman" w:hAnsi="Times New Roman" w:cs="Times New Roman"/>
                <w:sz w:val="24"/>
                <w:szCs w:val="24"/>
                <w:lang w:eastAsia="ru-RU"/>
              </w:rPr>
              <w:br/>
              <w:t>на кв. м</w:t>
            </w:r>
          </w:p>
        </w:tc>
        <w:tc>
          <w:tcPr>
            <w:tcW w:w="165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r w:rsidR="00EB320A" w:rsidRPr="00EB320A" w:rsidTr="00EB320A">
        <w:trPr>
          <w:tblCellSpacing w:w="15" w:type="dxa"/>
        </w:trPr>
        <w:tc>
          <w:tcPr>
            <w:tcW w:w="810"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3.</w:t>
            </w:r>
          </w:p>
        </w:tc>
        <w:tc>
          <w:tcPr>
            <w:tcW w:w="5371"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r w:rsidRPr="00EB320A">
              <w:rPr>
                <w:rFonts w:ascii="Times New Roman" w:eastAsia="Times New Roman" w:hAnsi="Times New Roman" w:cs="Times New Roman"/>
                <w:sz w:val="24"/>
                <w:szCs w:val="24"/>
                <w:lang w:eastAsia="ru-RU"/>
              </w:rPr>
              <w:t>Приготовление пищи и подогрев воды для сельскохозяйственных животных</w:t>
            </w:r>
          </w:p>
        </w:tc>
        <w:tc>
          <w:tcPr>
            <w:tcW w:w="2062" w:type="dxa"/>
            <w:hideMark/>
          </w:tcPr>
          <w:p w:rsidR="00EB320A" w:rsidRPr="00EB320A" w:rsidRDefault="00EB320A" w:rsidP="00EB320A">
            <w:pPr>
              <w:spacing w:after="0" w:line="240" w:lineRule="auto"/>
              <w:jc w:val="center"/>
              <w:rPr>
                <w:rFonts w:ascii="Times New Roman" w:eastAsia="Times New Roman" w:hAnsi="Times New Roman" w:cs="Times New Roman"/>
                <w:sz w:val="24"/>
                <w:szCs w:val="24"/>
                <w:lang w:eastAsia="ru-RU"/>
              </w:rPr>
            </w:pPr>
            <w:r w:rsidRPr="00EB320A">
              <w:rPr>
                <w:rFonts w:ascii="Times New Roman" w:eastAsia="Times New Roman" w:hAnsi="Times New Roman" w:cs="Times New Roman"/>
                <w:noProof/>
                <w:sz w:val="24"/>
                <w:szCs w:val="24"/>
                <w:lang w:eastAsia="ru-RU"/>
              </w:rPr>
              <w:drawing>
                <wp:inline distT="0" distB="0" distL="0" distR="0">
                  <wp:extent cx="457200" cy="200025"/>
                  <wp:effectExtent l="0" t="0" r="0" b="9525"/>
                  <wp:docPr id="148" name="Рисунок 148" descr="http://base.garant.ru/files/base/12147362/2646533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base.garant.ru/files/base/12147362/264653309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EB320A">
              <w:rPr>
                <w:rFonts w:ascii="Times New Roman" w:eastAsia="Times New Roman" w:hAnsi="Times New Roman" w:cs="Times New Roman"/>
                <w:sz w:val="24"/>
                <w:szCs w:val="24"/>
                <w:lang w:eastAsia="ru-RU"/>
              </w:rPr>
              <w:t> в месяц </w:t>
            </w:r>
            <w:r w:rsidRPr="00EB320A">
              <w:rPr>
                <w:rFonts w:ascii="Times New Roman" w:eastAsia="Times New Roman" w:hAnsi="Times New Roman" w:cs="Times New Roman"/>
                <w:sz w:val="24"/>
                <w:szCs w:val="24"/>
                <w:lang w:eastAsia="ru-RU"/>
              </w:rPr>
              <w:br/>
              <w:t>на голову животного</w:t>
            </w:r>
          </w:p>
        </w:tc>
        <w:tc>
          <w:tcPr>
            <w:tcW w:w="1657" w:type="dxa"/>
            <w:hideMark/>
          </w:tcPr>
          <w:p w:rsidR="00EB320A" w:rsidRPr="00EB320A" w:rsidRDefault="00EB320A" w:rsidP="00EB320A">
            <w:pPr>
              <w:spacing w:after="0" w:line="240" w:lineRule="auto"/>
              <w:rPr>
                <w:rFonts w:ascii="Times New Roman" w:eastAsia="Times New Roman" w:hAnsi="Times New Roman" w:cs="Times New Roman"/>
                <w:sz w:val="24"/>
                <w:szCs w:val="24"/>
                <w:lang w:eastAsia="ru-RU"/>
              </w:rPr>
            </w:pPr>
          </w:p>
        </w:tc>
      </w:tr>
    </w:tbl>
    <w:p w:rsidR="00EB320A" w:rsidRDefault="00EB320A" w:rsidP="00EB320A">
      <w:r w:rsidRPr="00EB320A">
        <w:rPr>
          <w:rFonts w:ascii="Arial" w:eastAsia="Times New Roman" w:hAnsi="Arial" w:cs="Arial"/>
          <w:color w:val="000000"/>
          <w:sz w:val="27"/>
          <w:szCs w:val="27"/>
          <w:lang w:eastAsia="ru-RU"/>
        </w:rPr>
        <w:br/>
      </w:r>
      <w:r w:rsidRPr="00EB320A">
        <w:rPr>
          <w:rFonts w:ascii="Arial" w:eastAsia="Times New Roman" w:hAnsi="Arial" w:cs="Arial"/>
          <w:color w:val="000000"/>
          <w:sz w:val="27"/>
          <w:szCs w:val="27"/>
          <w:lang w:eastAsia="ru-RU"/>
        </w:rPr>
        <w:br/>
      </w:r>
    </w:p>
    <w:sectPr w:rsidR="00EB32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BEA"/>
    <w:rsid w:val="00054500"/>
    <w:rsid w:val="003059A7"/>
    <w:rsid w:val="00B87BEA"/>
    <w:rsid w:val="00EB3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EF85D-489A-40F1-897C-040FA8A0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EB320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B320A"/>
    <w:rPr>
      <w:rFonts w:ascii="Times New Roman" w:eastAsia="Times New Roman" w:hAnsi="Times New Roman" w:cs="Times New Roman"/>
      <w:b/>
      <w:bCs/>
      <w:sz w:val="24"/>
      <w:szCs w:val="24"/>
      <w:lang w:eastAsia="ru-RU"/>
    </w:rPr>
  </w:style>
  <w:style w:type="paragraph" w:customStyle="1" w:styleId="s3">
    <w:name w:val="s_3"/>
    <w:basedOn w:val="a"/>
    <w:rsid w:val="00EB32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EB32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EB32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B320A"/>
  </w:style>
  <w:style w:type="character" w:styleId="a3">
    <w:name w:val="Hyperlink"/>
    <w:basedOn w:val="a0"/>
    <w:uiPriority w:val="99"/>
    <w:semiHidden/>
    <w:unhideWhenUsed/>
    <w:rsid w:val="00EB320A"/>
    <w:rPr>
      <w:color w:val="0000FF"/>
      <w:u w:val="single"/>
    </w:rPr>
  </w:style>
  <w:style w:type="paragraph" w:customStyle="1" w:styleId="s22">
    <w:name w:val="s_22"/>
    <w:basedOn w:val="a"/>
    <w:rsid w:val="00EB32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EB32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EB32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B320A"/>
  </w:style>
  <w:style w:type="character" w:styleId="a4">
    <w:name w:val="FollowedHyperlink"/>
    <w:basedOn w:val="a0"/>
    <w:uiPriority w:val="99"/>
    <w:semiHidden/>
    <w:unhideWhenUsed/>
    <w:rsid w:val="00EB320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562924">
      <w:bodyDiv w:val="1"/>
      <w:marLeft w:val="0"/>
      <w:marRight w:val="0"/>
      <w:marTop w:val="0"/>
      <w:marBottom w:val="0"/>
      <w:divBdr>
        <w:top w:val="none" w:sz="0" w:space="0" w:color="auto"/>
        <w:left w:val="none" w:sz="0" w:space="0" w:color="auto"/>
        <w:bottom w:val="none" w:sz="0" w:space="0" w:color="auto"/>
        <w:right w:val="none" w:sz="0" w:space="0" w:color="auto"/>
      </w:divBdr>
      <w:divsChild>
        <w:div w:id="628706860">
          <w:marLeft w:val="0"/>
          <w:marRight w:val="0"/>
          <w:marTop w:val="0"/>
          <w:marBottom w:val="0"/>
          <w:divBdr>
            <w:top w:val="none" w:sz="0" w:space="0" w:color="auto"/>
            <w:left w:val="none" w:sz="0" w:space="0" w:color="auto"/>
            <w:bottom w:val="none" w:sz="0" w:space="0" w:color="auto"/>
            <w:right w:val="none" w:sz="0" w:space="0" w:color="auto"/>
          </w:divBdr>
        </w:div>
        <w:div w:id="10375898">
          <w:marLeft w:val="0"/>
          <w:marRight w:val="0"/>
          <w:marTop w:val="0"/>
          <w:marBottom w:val="0"/>
          <w:divBdr>
            <w:top w:val="none" w:sz="0" w:space="0" w:color="auto"/>
            <w:left w:val="none" w:sz="0" w:space="0" w:color="auto"/>
            <w:bottom w:val="none" w:sz="0" w:space="0" w:color="auto"/>
            <w:right w:val="none" w:sz="0" w:space="0" w:color="auto"/>
          </w:divBdr>
        </w:div>
        <w:div w:id="217741757">
          <w:marLeft w:val="0"/>
          <w:marRight w:val="0"/>
          <w:marTop w:val="0"/>
          <w:marBottom w:val="0"/>
          <w:divBdr>
            <w:top w:val="none" w:sz="0" w:space="0" w:color="auto"/>
            <w:left w:val="none" w:sz="0" w:space="0" w:color="auto"/>
            <w:bottom w:val="none" w:sz="0" w:space="0" w:color="auto"/>
            <w:right w:val="none" w:sz="0" w:space="0" w:color="auto"/>
          </w:divBdr>
        </w:div>
      </w:divsChild>
    </w:div>
    <w:div w:id="1175337332">
      <w:bodyDiv w:val="1"/>
      <w:marLeft w:val="0"/>
      <w:marRight w:val="0"/>
      <w:marTop w:val="0"/>
      <w:marBottom w:val="0"/>
      <w:divBdr>
        <w:top w:val="none" w:sz="0" w:space="0" w:color="auto"/>
        <w:left w:val="none" w:sz="0" w:space="0" w:color="auto"/>
        <w:bottom w:val="none" w:sz="0" w:space="0" w:color="auto"/>
        <w:right w:val="none" w:sz="0" w:space="0" w:color="auto"/>
      </w:divBdr>
      <w:divsChild>
        <w:div w:id="3174056">
          <w:marLeft w:val="0"/>
          <w:marRight w:val="0"/>
          <w:marTop w:val="0"/>
          <w:marBottom w:val="0"/>
          <w:divBdr>
            <w:top w:val="none" w:sz="0" w:space="0" w:color="auto"/>
            <w:left w:val="none" w:sz="0" w:space="0" w:color="auto"/>
            <w:bottom w:val="none" w:sz="0" w:space="0" w:color="auto"/>
            <w:right w:val="none" w:sz="0" w:space="0" w:color="auto"/>
          </w:divBdr>
        </w:div>
        <w:div w:id="1330401441">
          <w:marLeft w:val="0"/>
          <w:marRight w:val="0"/>
          <w:marTop w:val="0"/>
          <w:marBottom w:val="0"/>
          <w:divBdr>
            <w:top w:val="none" w:sz="0" w:space="0" w:color="auto"/>
            <w:left w:val="none" w:sz="0" w:space="0" w:color="auto"/>
            <w:bottom w:val="none" w:sz="0" w:space="0" w:color="auto"/>
            <w:right w:val="none" w:sz="0" w:space="0" w:color="auto"/>
          </w:divBdr>
        </w:div>
        <w:div w:id="1067387327">
          <w:marLeft w:val="0"/>
          <w:marRight w:val="0"/>
          <w:marTop w:val="0"/>
          <w:marBottom w:val="0"/>
          <w:divBdr>
            <w:top w:val="none" w:sz="0" w:space="0" w:color="auto"/>
            <w:left w:val="none" w:sz="0" w:space="0" w:color="auto"/>
            <w:bottom w:val="none" w:sz="0" w:space="0" w:color="auto"/>
            <w:right w:val="none" w:sz="0" w:space="0" w:color="auto"/>
          </w:divBdr>
        </w:div>
        <w:div w:id="1966230516">
          <w:marLeft w:val="0"/>
          <w:marRight w:val="0"/>
          <w:marTop w:val="0"/>
          <w:marBottom w:val="0"/>
          <w:divBdr>
            <w:top w:val="none" w:sz="0" w:space="0" w:color="auto"/>
            <w:left w:val="none" w:sz="0" w:space="0" w:color="auto"/>
            <w:bottom w:val="none" w:sz="0" w:space="0" w:color="auto"/>
            <w:right w:val="none" w:sz="0" w:space="0" w:color="auto"/>
          </w:divBdr>
        </w:div>
        <w:div w:id="1989284576">
          <w:marLeft w:val="0"/>
          <w:marRight w:val="0"/>
          <w:marTop w:val="0"/>
          <w:marBottom w:val="0"/>
          <w:divBdr>
            <w:top w:val="none" w:sz="0" w:space="0" w:color="auto"/>
            <w:left w:val="none" w:sz="0" w:space="0" w:color="auto"/>
            <w:bottom w:val="none" w:sz="0" w:space="0" w:color="auto"/>
            <w:right w:val="none" w:sz="0" w:space="0" w:color="auto"/>
          </w:divBdr>
        </w:div>
        <w:div w:id="466703511">
          <w:marLeft w:val="0"/>
          <w:marRight w:val="0"/>
          <w:marTop w:val="0"/>
          <w:marBottom w:val="0"/>
          <w:divBdr>
            <w:top w:val="none" w:sz="0" w:space="0" w:color="auto"/>
            <w:left w:val="none" w:sz="0" w:space="0" w:color="auto"/>
            <w:bottom w:val="none" w:sz="0" w:space="0" w:color="auto"/>
            <w:right w:val="none" w:sz="0" w:space="0" w:color="auto"/>
          </w:divBdr>
        </w:div>
        <w:div w:id="1384601070">
          <w:marLeft w:val="0"/>
          <w:marRight w:val="0"/>
          <w:marTop w:val="0"/>
          <w:marBottom w:val="0"/>
          <w:divBdr>
            <w:top w:val="none" w:sz="0" w:space="0" w:color="auto"/>
            <w:left w:val="none" w:sz="0" w:space="0" w:color="auto"/>
            <w:bottom w:val="none" w:sz="0" w:space="0" w:color="auto"/>
            <w:right w:val="none" w:sz="0" w:space="0" w:color="auto"/>
          </w:divBdr>
        </w:div>
        <w:div w:id="1045789350">
          <w:marLeft w:val="0"/>
          <w:marRight w:val="0"/>
          <w:marTop w:val="0"/>
          <w:marBottom w:val="0"/>
          <w:divBdr>
            <w:top w:val="none" w:sz="0" w:space="0" w:color="auto"/>
            <w:left w:val="none" w:sz="0" w:space="0" w:color="auto"/>
            <w:bottom w:val="none" w:sz="0" w:space="0" w:color="auto"/>
            <w:right w:val="none" w:sz="0" w:space="0" w:color="auto"/>
          </w:divBdr>
        </w:div>
        <w:div w:id="1427311007">
          <w:marLeft w:val="0"/>
          <w:marRight w:val="0"/>
          <w:marTop w:val="0"/>
          <w:marBottom w:val="0"/>
          <w:divBdr>
            <w:top w:val="none" w:sz="0" w:space="0" w:color="auto"/>
            <w:left w:val="none" w:sz="0" w:space="0" w:color="auto"/>
            <w:bottom w:val="none" w:sz="0" w:space="0" w:color="auto"/>
            <w:right w:val="none" w:sz="0" w:space="0" w:color="auto"/>
          </w:divBdr>
        </w:div>
        <w:div w:id="500462318">
          <w:marLeft w:val="0"/>
          <w:marRight w:val="0"/>
          <w:marTop w:val="0"/>
          <w:marBottom w:val="0"/>
          <w:divBdr>
            <w:top w:val="none" w:sz="0" w:space="0" w:color="auto"/>
            <w:left w:val="none" w:sz="0" w:space="0" w:color="auto"/>
            <w:bottom w:val="none" w:sz="0" w:space="0" w:color="auto"/>
            <w:right w:val="none" w:sz="0" w:space="0" w:color="auto"/>
          </w:divBdr>
        </w:div>
        <w:div w:id="762185169">
          <w:marLeft w:val="0"/>
          <w:marRight w:val="0"/>
          <w:marTop w:val="0"/>
          <w:marBottom w:val="0"/>
          <w:divBdr>
            <w:top w:val="none" w:sz="0" w:space="0" w:color="auto"/>
            <w:left w:val="none" w:sz="0" w:space="0" w:color="auto"/>
            <w:bottom w:val="none" w:sz="0" w:space="0" w:color="auto"/>
            <w:right w:val="none" w:sz="0" w:space="0" w:color="auto"/>
          </w:divBdr>
        </w:div>
        <w:div w:id="533275162">
          <w:marLeft w:val="0"/>
          <w:marRight w:val="0"/>
          <w:marTop w:val="0"/>
          <w:marBottom w:val="0"/>
          <w:divBdr>
            <w:top w:val="none" w:sz="0" w:space="0" w:color="auto"/>
            <w:left w:val="none" w:sz="0" w:space="0" w:color="auto"/>
            <w:bottom w:val="none" w:sz="0" w:space="0" w:color="auto"/>
            <w:right w:val="none" w:sz="0" w:space="0" w:color="auto"/>
          </w:divBdr>
        </w:div>
        <w:div w:id="1061095423">
          <w:marLeft w:val="0"/>
          <w:marRight w:val="0"/>
          <w:marTop w:val="0"/>
          <w:marBottom w:val="0"/>
          <w:divBdr>
            <w:top w:val="none" w:sz="0" w:space="0" w:color="auto"/>
            <w:left w:val="none" w:sz="0" w:space="0" w:color="auto"/>
            <w:bottom w:val="none" w:sz="0" w:space="0" w:color="auto"/>
            <w:right w:val="none" w:sz="0" w:space="0" w:color="auto"/>
          </w:divBdr>
        </w:div>
        <w:div w:id="1493065112">
          <w:marLeft w:val="0"/>
          <w:marRight w:val="0"/>
          <w:marTop w:val="0"/>
          <w:marBottom w:val="0"/>
          <w:divBdr>
            <w:top w:val="none" w:sz="0" w:space="0" w:color="auto"/>
            <w:left w:val="none" w:sz="0" w:space="0" w:color="auto"/>
            <w:bottom w:val="none" w:sz="0" w:space="0" w:color="auto"/>
            <w:right w:val="none" w:sz="0" w:space="0" w:color="auto"/>
          </w:divBdr>
        </w:div>
        <w:div w:id="988364174">
          <w:marLeft w:val="0"/>
          <w:marRight w:val="0"/>
          <w:marTop w:val="0"/>
          <w:marBottom w:val="0"/>
          <w:divBdr>
            <w:top w:val="none" w:sz="0" w:space="0" w:color="auto"/>
            <w:left w:val="none" w:sz="0" w:space="0" w:color="auto"/>
            <w:bottom w:val="none" w:sz="0" w:space="0" w:color="auto"/>
            <w:right w:val="none" w:sz="0" w:space="0" w:color="auto"/>
          </w:divBdr>
        </w:div>
        <w:div w:id="452141223">
          <w:marLeft w:val="0"/>
          <w:marRight w:val="0"/>
          <w:marTop w:val="0"/>
          <w:marBottom w:val="0"/>
          <w:divBdr>
            <w:top w:val="none" w:sz="0" w:space="0" w:color="auto"/>
            <w:left w:val="none" w:sz="0" w:space="0" w:color="auto"/>
            <w:bottom w:val="none" w:sz="0" w:space="0" w:color="auto"/>
            <w:right w:val="none" w:sz="0" w:space="0" w:color="auto"/>
          </w:divBdr>
        </w:div>
        <w:div w:id="1087767485">
          <w:marLeft w:val="0"/>
          <w:marRight w:val="0"/>
          <w:marTop w:val="0"/>
          <w:marBottom w:val="0"/>
          <w:divBdr>
            <w:top w:val="none" w:sz="0" w:space="0" w:color="auto"/>
            <w:left w:val="none" w:sz="0" w:space="0" w:color="auto"/>
            <w:bottom w:val="none" w:sz="0" w:space="0" w:color="auto"/>
            <w:right w:val="none" w:sz="0" w:space="0" w:color="auto"/>
          </w:divBdr>
        </w:div>
        <w:div w:id="1924365216">
          <w:marLeft w:val="0"/>
          <w:marRight w:val="0"/>
          <w:marTop w:val="0"/>
          <w:marBottom w:val="0"/>
          <w:divBdr>
            <w:top w:val="none" w:sz="0" w:space="0" w:color="auto"/>
            <w:left w:val="none" w:sz="0" w:space="0" w:color="auto"/>
            <w:bottom w:val="none" w:sz="0" w:space="0" w:color="auto"/>
            <w:right w:val="none" w:sz="0" w:space="0" w:color="auto"/>
          </w:divBdr>
        </w:div>
        <w:div w:id="1274366180">
          <w:marLeft w:val="0"/>
          <w:marRight w:val="0"/>
          <w:marTop w:val="0"/>
          <w:marBottom w:val="0"/>
          <w:divBdr>
            <w:top w:val="none" w:sz="0" w:space="0" w:color="auto"/>
            <w:left w:val="none" w:sz="0" w:space="0" w:color="auto"/>
            <w:bottom w:val="none" w:sz="0" w:space="0" w:color="auto"/>
            <w:right w:val="none" w:sz="0" w:space="0" w:color="auto"/>
          </w:divBdr>
        </w:div>
        <w:div w:id="1951743223">
          <w:marLeft w:val="0"/>
          <w:marRight w:val="0"/>
          <w:marTop w:val="0"/>
          <w:marBottom w:val="0"/>
          <w:divBdr>
            <w:top w:val="none" w:sz="0" w:space="0" w:color="auto"/>
            <w:left w:val="none" w:sz="0" w:space="0" w:color="auto"/>
            <w:bottom w:val="none" w:sz="0" w:space="0" w:color="auto"/>
            <w:right w:val="none" w:sz="0" w:space="0" w:color="auto"/>
          </w:divBdr>
        </w:div>
        <w:div w:id="1609702318">
          <w:marLeft w:val="0"/>
          <w:marRight w:val="0"/>
          <w:marTop w:val="0"/>
          <w:marBottom w:val="0"/>
          <w:divBdr>
            <w:top w:val="none" w:sz="0" w:space="0" w:color="auto"/>
            <w:left w:val="none" w:sz="0" w:space="0" w:color="auto"/>
            <w:bottom w:val="none" w:sz="0" w:space="0" w:color="auto"/>
            <w:right w:val="none" w:sz="0" w:space="0" w:color="auto"/>
          </w:divBdr>
        </w:div>
        <w:div w:id="2054620844">
          <w:marLeft w:val="0"/>
          <w:marRight w:val="0"/>
          <w:marTop w:val="0"/>
          <w:marBottom w:val="0"/>
          <w:divBdr>
            <w:top w:val="none" w:sz="0" w:space="0" w:color="auto"/>
            <w:left w:val="none" w:sz="0" w:space="0" w:color="auto"/>
            <w:bottom w:val="none" w:sz="0" w:space="0" w:color="auto"/>
            <w:right w:val="none" w:sz="0" w:space="0" w:color="auto"/>
          </w:divBdr>
        </w:div>
        <w:div w:id="1827941738">
          <w:marLeft w:val="0"/>
          <w:marRight w:val="0"/>
          <w:marTop w:val="0"/>
          <w:marBottom w:val="0"/>
          <w:divBdr>
            <w:top w:val="none" w:sz="0" w:space="0" w:color="auto"/>
            <w:left w:val="none" w:sz="0" w:space="0" w:color="auto"/>
            <w:bottom w:val="none" w:sz="0" w:space="0" w:color="auto"/>
            <w:right w:val="none" w:sz="0" w:space="0" w:color="auto"/>
          </w:divBdr>
        </w:div>
        <w:div w:id="1588922954">
          <w:marLeft w:val="0"/>
          <w:marRight w:val="0"/>
          <w:marTop w:val="0"/>
          <w:marBottom w:val="0"/>
          <w:divBdr>
            <w:top w:val="none" w:sz="0" w:space="0" w:color="auto"/>
            <w:left w:val="none" w:sz="0" w:space="0" w:color="auto"/>
            <w:bottom w:val="none" w:sz="0" w:space="0" w:color="auto"/>
            <w:right w:val="none" w:sz="0" w:space="0" w:color="auto"/>
          </w:divBdr>
        </w:div>
        <w:div w:id="970675467">
          <w:marLeft w:val="0"/>
          <w:marRight w:val="0"/>
          <w:marTop w:val="0"/>
          <w:marBottom w:val="0"/>
          <w:divBdr>
            <w:top w:val="none" w:sz="0" w:space="0" w:color="auto"/>
            <w:left w:val="none" w:sz="0" w:space="0" w:color="auto"/>
            <w:bottom w:val="none" w:sz="0" w:space="0" w:color="auto"/>
            <w:right w:val="none" w:sz="0" w:space="0" w:color="auto"/>
          </w:divBdr>
        </w:div>
        <w:div w:id="438306131">
          <w:marLeft w:val="0"/>
          <w:marRight w:val="0"/>
          <w:marTop w:val="0"/>
          <w:marBottom w:val="0"/>
          <w:divBdr>
            <w:top w:val="none" w:sz="0" w:space="0" w:color="auto"/>
            <w:left w:val="none" w:sz="0" w:space="0" w:color="auto"/>
            <w:bottom w:val="none" w:sz="0" w:space="0" w:color="auto"/>
            <w:right w:val="none" w:sz="0" w:space="0" w:color="auto"/>
          </w:divBdr>
        </w:div>
      </w:divsChild>
    </w:div>
    <w:div w:id="1380979051">
      <w:bodyDiv w:val="1"/>
      <w:marLeft w:val="0"/>
      <w:marRight w:val="0"/>
      <w:marTop w:val="0"/>
      <w:marBottom w:val="0"/>
      <w:divBdr>
        <w:top w:val="none" w:sz="0" w:space="0" w:color="auto"/>
        <w:left w:val="none" w:sz="0" w:space="0" w:color="auto"/>
        <w:bottom w:val="none" w:sz="0" w:space="0" w:color="auto"/>
        <w:right w:val="none" w:sz="0" w:space="0" w:color="auto"/>
      </w:divBdr>
    </w:div>
    <w:div w:id="1405302198">
      <w:bodyDiv w:val="1"/>
      <w:marLeft w:val="0"/>
      <w:marRight w:val="0"/>
      <w:marTop w:val="0"/>
      <w:marBottom w:val="0"/>
      <w:divBdr>
        <w:top w:val="none" w:sz="0" w:space="0" w:color="auto"/>
        <w:left w:val="none" w:sz="0" w:space="0" w:color="auto"/>
        <w:bottom w:val="none" w:sz="0" w:space="0" w:color="auto"/>
        <w:right w:val="none" w:sz="0" w:space="0" w:color="auto"/>
      </w:divBdr>
      <w:divsChild>
        <w:div w:id="68694612">
          <w:marLeft w:val="0"/>
          <w:marRight w:val="0"/>
          <w:marTop w:val="0"/>
          <w:marBottom w:val="0"/>
          <w:divBdr>
            <w:top w:val="none" w:sz="0" w:space="0" w:color="auto"/>
            <w:left w:val="none" w:sz="0" w:space="0" w:color="auto"/>
            <w:bottom w:val="none" w:sz="0" w:space="0" w:color="auto"/>
            <w:right w:val="none" w:sz="0" w:space="0" w:color="auto"/>
          </w:divBdr>
        </w:div>
        <w:div w:id="1219702004">
          <w:marLeft w:val="0"/>
          <w:marRight w:val="0"/>
          <w:marTop w:val="0"/>
          <w:marBottom w:val="0"/>
          <w:divBdr>
            <w:top w:val="none" w:sz="0" w:space="0" w:color="auto"/>
            <w:left w:val="none" w:sz="0" w:space="0" w:color="auto"/>
            <w:bottom w:val="none" w:sz="0" w:space="0" w:color="auto"/>
            <w:right w:val="none" w:sz="0" w:space="0" w:color="auto"/>
          </w:divBdr>
        </w:div>
        <w:div w:id="130363383">
          <w:marLeft w:val="0"/>
          <w:marRight w:val="0"/>
          <w:marTop w:val="0"/>
          <w:marBottom w:val="0"/>
          <w:divBdr>
            <w:top w:val="none" w:sz="0" w:space="0" w:color="auto"/>
            <w:left w:val="none" w:sz="0" w:space="0" w:color="auto"/>
            <w:bottom w:val="none" w:sz="0" w:space="0" w:color="auto"/>
            <w:right w:val="none" w:sz="0" w:space="0" w:color="auto"/>
          </w:divBdr>
        </w:div>
        <w:div w:id="866330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png"/><Relationship Id="rId21" Type="http://schemas.openxmlformats.org/officeDocument/2006/relationships/hyperlink" Target="http://base.garant.ru/70417650/" TargetMode="External"/><Relationship Id="rId42" Type="http://schemas.openxmlformats.org/officeDocument/2006/relationships/hyperlink" Target="http://base.garant.ru/70825938/" TargetMode="External"/><Relationship Id="rId63" Type="http://schemas.openxmlformats.org/officeDocument/2006/relationships/hyperlink" Target="http://base.garant.ru/57749517/" TargetMode="External"/><Relationship Id="rId84" Type="http://schemas.openxmlformats.org/officeDocument/2006/relationships/hyperlink" Target="http://base.garant.ru/70417650/" TargetMode="External"/><Relationship Id="rId138" Type="http://schemas.openxmlformats.org/officeDocument/2006/relationships/hyperlink" Target="http://base.garant.ru/70417650/" TargetMode="External"/><Relationship Id="rId159" Type="http://schemas.openxmlformats.org/officeDocument/2006/relationships/image" Target="media/image31.png"/><Relationship Id="rId170" Type="http://schemas.openxmlformats.org/officeDocument/2006/relationships/image" Target="media/image40.png"/><Relationship Id="rId191" Type="http://schemas.openxmlformats.org/officeDocument/2006/relationships/image" Target="media/image56.png"/><Relationship Id="rId205" Type="http://schemas.openxmlformats.org/officeDocument/2006/relationships/hyperlink" Target="http://base.garant.ru/70825938/" TargetMode="External"/><Relationship Id="rId226" Type="http://schemas.openxmlformats.org/officeDocument/2006/relationships/image" Target="media/image73.png"/><Relationship Id="rId247" Type="http://schemas.openxmlformats.org/officeDocument/2006/relationships/hyperlink" Target="http://base.garant.ru/12147362/" TargetMode="External"/><Relationship Id="rId107" Type="http://schemas.openxmlformats.org/officeDocument/2006/relationships/hyperlink" Target="http://base.garant.ru/57749517/" TargetMode="External"/><Relationship Id="rId268" Type="http://schemas.openxmlformats.org/officeDocument/2006/relationships/hyperlink" Target="http://base.garant.ru/12147362/" TargetMode="External"/><Relationship Id="rId289" Type="http://schemas.openxmlformats.org/officeDocument/2006/relationships/theme" Target="theme/theme1.xml"/><Relationship Id="rId11" Type="http://schemas.openxmlformats.org/officeDocument/2006/relationships/hyperlink" Target="http://base.garant.ru/12147362/" TargetMode="External"/><Relationship Id="rId32" Type="http://schemas.openxmlformats.org/officeDocument/2006/relationships/hyperlink" Target="http://base.garant.ru/57742094/" TargetMode="External"/><Relationship Id="rId53" Type="http://schemas.openxmlformats.org/officeDocument/2006/relationships/hyperlink" Target="http://base.garant.ru/57749517/" TargetMode="External"/><Relationship Id="rId74" Type="http://schemas.openxmlformats.org/officeDocument/2006/relationships/hyperlink" Target="http://base.garant.ru/70417650/" TargetMode="External"/><Relationship Id="rId128" Type="http://schemas.openxmlformats.org/officeDocument/2006/relationships/hyperlink" Target="http://base.garant.ru/70360118/" TargetMode="External"/><Relationship Id="rId149" Type="http://schemas.openxmlformats.org/officeDocument/2006/relationships/hyperlink" Target="http://base.garant.ru/12147362/" TargetMode="External"/><Relationship Id="rId5" Type="http://schemas.openxmlformats.org/officeDocument/2006/relationships/hyperlink" Target="http://base.garant.ru/12147362/" TargetMode="External"/><Relationship Id="rId95" Type="http://schemas.openxmlformats.org/officeDocument/2006/relationships/hyperlink" Target="http://base.garant.ru/12147362/" TargetMode="External"/><Relationship Id="rId160" Type="http://schemas.openxmlformats.org/officeDocument/2006/relationships/image" Target="media/image32.png"/><Relationship Id="rId181" Type="http://schemas.openxmlformats.org/officeDocument/2006/relationships/hyperlink" Target="http://base.garant.ru/57742094/" TargetMode="External"/><Relationship Id="rId216" Type="http://schemas.openxmlformats.org/officeDocument/2006/relationships/image" Target="media/image65.png"/><Relationship Id="rId237" Type="http://schemas.openxmlformats.org/officeDocument/2006/relationships/hyperlink" Target="http://base.garant.ru/70825938/" TargetMode="External"/><Relationship Id="rId258" Type="http://schemas.openxmlformats.org/officeDocument/2006/relationships/image" Target="media/image87.png"/><Relationship Id="rId279" Type="http://schemas.openxmlformats.org/officeDocument/2006/relationships/image" Target="media/image101.png"/><Relationship Id="rId22" Type="http://schemas.openxmlformats.org/officeDocument/2006/relationships/hyperlink" Target="http://base.garant.ru/12147362/" TargetMode="External"/><Relationship Id="rId43" Type="http://schemas.openxmlformats.org/officeDocument/2006/relationships/hyperlink" Target="http://base.garant.ru/57749517/" TargetMode="External"/><Relationship Id="rId64" Type="http://schemas.openxmlformats.org/officeDocument/2006/relationships/hyperlink" Target="http://base.garant.ru/70360118/" TargetMode="External"/><Relationship Id="rId118" Type="http://schemas.openxmlformats.org/officeDocument/2006/relationships/image" Target="media/image9.png"/><Relationship Id="rId139" Type="http://schemas.openxmlformats.org/officeDocument/2006/relationships/image" Target="media/image20.png"/><Relationship Id="rId85" Type="http://schemas.openxmlformats.org/officeDocument/2006/relationships/hyperlink" Target="http://base.garant.ru/70417650/" TargetMode="External"/><Relationship Id="rId150" Type="http://schemas.openxmlformats.org/officeDocument/2006/relationships/hyperlink" Target="http://base.garant.ru/12147362/" TargetMode="External"/><Relationship Id="rId171" Type="http://schemas.openxmlformats.org/officeDocument/2006/relationships/image" Target="media/image41.png"/><Relationship Id="rId192" Type="http://schemas.openxmlformats.org/officeDocument/2006/relationships/image" Target="media/image57.png"/><Relationship Id="rId206" Type="http://schemas.openxmlformats.org/officeDocument/2006/relationships/hyperlink" Target="http://base.garant.ru/57749517/" TargetMode="External"/><Relationship Id="rId227" Type="http://schemas.openxmlformats.org/officeDocument/2006/relationships/image" Target="media/image74.png"/><Relationship Id="rId248" Type="http://schemas.openxmlformats.org/officeDocument/2006/relationships/image" Target="media/image80.png"/><Relationship Id="rId269" Type="http://schemas.openxmlformats.org/officeDocument/2006/relationships/hyperlink" Target="http://base.garant.ru/12147362/" TargetMode="External"/><Relationship Id="rId12" Type="http://schemas.openxmlformats.org/officeDocument/2006/relationships/hyperlink" Target="http://base.garant.ru/70157000/" TargetMode="External"/><Relationship Id="rId33" Type="http://schemas.openxmlformats.org/officeDocument/2006/relationships/hyperlink" Target="http://base.garant.ru/70825938/" TargetMode="External"/><Relationship Id="rId108" Type="http://schemas.openxmlformats.org/officeDocument/2006/relationships/hyperlink" Target="http://base.garant.ru/12147362/" TargetMode="External"/><Relationship Id="rId129" Type="http://schemas.openxmlformats.org/officeDocument/2006/relationships/hyperlink" Target="http://base.garant.ru/70360118/" TargetMode="External"/><Relationship Id="rId280" Type="http://schemas.openxmlformats.org/officeDocument/2006/relationships/hyperlink" Target="http://base.garant.ru/70825938/" TargetMode="External"/><Relationship Id="rId54" Type="http://schemas.openxmlformats.org/officeDocument/2006/relationships/hyperlink" Target="http://base.garant.ru/70417650/" TargetMode="External"/><Relationship Id="rId75" Type="http://schemas.openxmlformats.org/officeDocument/2006/relationships/hyperlink" Target="http://base.garant.ru/12147362/" TargetMode="External"/><Relationship Id="rId96" Type="http://schemas.openxmlformats.org/officeDocument/2006/relationships/hyperlink" Target="http://base.garant.ru/70825938/" TargetMode="External"/><Relationship Id="rId140" Type="http://schemas.openxmlformats.org/officeDocument/2006/relationships/image" Target="media/image21.png"/><Relationship Id="rId161" Type="http://schemas.openxmlformats.org/officeDocument/2006/relationships/image" Target="media/image33.png"/><Relationship Id="rId182" Type="http://schemas.openxmlformats.org/officeDocument/2006/relationships/image" Target="media/image50.png"/><Relationship Id="rId217" Type="http://schemas.openxmlformats.org/officeDocument/2006/relationships/image" Target="media/image66.png"/><Relationship Id="rId6" Type="http://schemas.openxmlformats.org/officeDocument/2006/relationships/hyperlink" Target="http://base.garant.ru/183662/" TargetMode="External"/><Relationship Id="rId238" Type="http://schemas.openxmlformats.org/officeDocument/2006/relationships/hyperlink" Target="http://base.garant.ru/57749517/" TargetMode="External"/><Relationship Id="rId259" Type="http://schemas.openxmlformats.org/officeDocument/2006/relationships/image" Target="media/image88.png"/><Relationship Id="rId23" Type="http://schemas.openxmlformats.org/officeDocument/2006/relationships/hyperlink" Target="http://base.garant.ru/70825938/" TargetMode="External"/><Relationship Id="rId119" Type="http://schemas.openxmlformats.org/officeDocument/2006/relationships/image" Target="media/image10.png"/><Relationship Id="rId270" Type="http://schemas.openxmlformats.org/officeDocument/2006/relationships/hyperlink" Target="http://base.garant.ru/70825938/" TargetMode="External"/><Relationship Id="rId44" Type="http://schemas.openxmlformats.org/officeDocument/2006/relationships/hyperlink" Target="http://base.garant.ru/70417650/" TargetMode="External"/><Relationship Id="rId65" Type="http://schemas.openxmlformats.org/officeDocument/2006/relationships/hyperlink" Target="http://base.garant.ru/57742094/" TargetMode="External"/><Relationship Id="rId86" Type="http://schemas.openxmlformats.org/officeDocument/2006/relationships/hyperlink" Target="http://base.garant.ru/70417650/" TargetMode="External"/><Relationship Id="rId130" Type="http://schemas.openxmlformats.org/officeDocument/2006/relationships/hyperlink" Target="http://base.garant.ru/57742094/" TargetMode="External"/><Relationship Id="rId151" Type="http://schemas.openxmlformats.org/officeDocument/2006/relationships/hyperlink" Target="http://base.garant.ru/70360118/" TargetMode="External"/><Relationship Id="rId172" Type="http://schemas.openxmlformats.org/officeDocument/2006/relationships/image" Target="media/image42.png"/><Relationship Id="rId193" Type="http://schemas.openxmlformats.org/officeDocument/2006/relationships/hyperlink" Target="http://base.garant.ru/12147362/" TargetMode="External"/><Relationship Id="rId207" Type="http://schemas.openxmlformats.org/officeDocument/2006/relationships/hyperlink" Target="http://base.garant.ru/70417650/" TargetMode="External"/><Relationship Id="rId228" Type="http://schemas.openxmlformats.org/officeDocument/2006/relationships/hyperlink" Target="http://base.garant.ru/12147362/" TargetMode="External"/><Relationship Id="rId249" Type="http://schemas.openxmlformats.org/officeDocument/2006/relationships/image" Target="media/image81.png"/><Relationship Id="rId13" Type="http://schemas.openxmlformats.org/officeDocument/2006/relationships/hyperlink" Target="http://base.garant.ru/70157000/" TargetMode="External"/><Relationship Id="rId109" Type="http://schemas.openxmlformats.org/officeDocument/2006/relationships/image" Target="media/image2.png"/><Relationship Id="rId260" Type="http://schemas.openxmlformats.org/officeDocument/2006/relationships/image" Target="media/image89.png"/><Relationship Id="rId281" Type="http://schemas.openxmlformats.org/officeDocument/2006/relationships/hyperlink" Target="http://base.garant.ru/12147362/" TargetMode="External"/><Relationship Id="rId34" Type="http://schemas.openxmlformats.org/officeDocument/2006/relationships/hyperlink" Target="http://base.garant.ru/57749517/" TargetMode="External"/><Relationship Id="rId50" Type="http://schemas.openxmlformats.org/officeDocument/2006/relationships/hyperlink" Target="http://base.garant.ru/12147362/" TargetMode="External"/><Relationship Id="rId55" Type="http://schemas.openxmlformats.org/officeDocument/2006/relationships/hyperlink" Target="http://base.garant.ru/70825938/" TargetMode="External"/><Relationship Id="rId76" Type="http://schemas.openxmlformats.org/officeDocument/2006/relationships/hyperlink" Target="http://base.garant.ru/12147362/" TargetMode="External"/><Relationship Id="rId97" Type="http://schemas.openxmlformats.org/officeDocument/2006/relationships/hyperlink" Target="http://base.garant.ru/57749517/" TargetMode="External"/><Relationship Id="rId104" Type="http://schemas.openxmlformats.org/officeDocument/2006/relationships/hyperlink" Target="http://base.garant.ru/70825938/" TargetMode="External"/><Relationship Id="rId120" Type="http://schemas.openxmlformats.org/officeDocument/2006/relationships/image" Target="media/image11.png"/><Relationship Id="rId125" Type="http://schemas.openxmlformats.org/officeDocument/2006/relationships/image" Target="media/image14.png"/><Relationship Id="rId141" Type="http://schemas.openxmlformats.org/officeDocument/2006/relationships/image" Target="media/image22.png"/><Relationship Id="rId146" Type="http://schemas.openxmlformats.org/officeDocument/2006/relationships/hyperlink" Target="http://base.garant.ru/12147362/" TargetMode="External"/><Relationship Id="rId167" Type="http://schemas.openxmlformats.org/officeDocument/2006/relationships/image" Target="media/image38.png"/><Relationship Id="rId188" Type="http://schemas.openxmlformats.org/officeDocument/2006/relationships/image" Target="media/image53.png"/><Relationship Id="rId7" Type="http://schemas.openxmlformats.org/officeDocument/2006/relationships/hyperlink" Target="http://base.garant.ru/70624356/" TargetMode="External"/><Relationship Id="rId71" Type="http://schemas.openxmlformats.org/officeDocument/2006/relationships/hyperlink" Target="http://base.garant.ru/70417650/" TargetMode="External"/><Relationship Id="rId92" Type="http://schemas.openxmlformats.org/officeDocument/2006/relationships/hyperlink" Target="http://base.garant.ru/12147362/" TargetMode="External"/><Relationship Id="rId162" Type="http://schemas.openxmlformats.org/officeDocument/2006/relationships/hyperlink" Target="http://base.garant.ru/12147362/" TargetMode="External"/><Relationship Id="rId183" Type="http://schemas.openxmlformats.org/officeDocument/2006/relationships/hyperlink" Target="http://base.garant.ru/12147362/" TargetMode="External"/><Relationship Id="rId213" Type="http://schemas.openxmlformats.org/officeDocument/2006/relationships/hyperlink" Target="http://base.garant.ru/57749517/" TargetMode="External"/><Relationship Id="rId218" Type="http://schemas.openxmlformats.org/officeDocument/2006/relationships/hyperlink" Target="http://base.garant.ru/12147362/" TargetMode="External"/><Relationship Id="rId234" Type="http://schemas.openxmlformats.org/officeDocument/2006/relationships/hyperlink" Target="http://base.garant.ru/70417650/" TargetMode="External"/><Relationship Id="rId239" Type="http://schemas.openxmlformats.org/officeDocument/2006/relationships/hyperlink" Target="http://base.garant.ru/70825938/" TargetMode="External"/><Relationship Id="rId2" Type="http://schemas.openxmlformats.org/officeDocument/2006/relationships/settings" Target="settings.xml"/><Relationship Id="rId29" Type="http://schemas.openxmlformats.org/officeDocument/2006/relationships/hyperlink" Target="http://base.garant.ru/57742094/" TargetMode="External"/><Relationship Id="rId250" Type="http://schemas.openxmlformats.org/officeDocument/2006/relationships/image" Target="media/image82.png"/><Relationship Id="rId255" Type="http://schemas.openxmlformats.org/officeDocument/2006/relationships/hyperlink" Target="http://base.garant.ru/12147362/" TargetMode="External"/><Relationship Id="rId271" Type="http://schemas.openxmlformats.org/officeDocument/2006/relationships/hyperlink" Target="http://base.garant.ru/12147362/" TargetMode="External"/><Relationship Id="rId276" Type="http://schemas.openxmlformats.org/officeDocument/2006/relationships/image" Target="media/image98.png"/><Relationship Id="rId24" Type="http://schemas.openxmlformats.org/officeDocument/2006/relationships/hyperlink" Target="http://base.garant.ru/57749517/" TargetMode="External"/><Relationship Id="rId40" Type="http://schemas.openxmlformats.org/officeDocument/2006/relationships/hyperlink" Target="http://base.garant.ru/12147362/" TargetMode="External"/><Relationship Id="rId45" Type="http://schemas.openxmlformats.org/officeDocument/2006/relationships/hyperlink" Target="http://base.garant.ru/12147362/" TargetMode="External"/><Relationship Id="rId66" Type="http://schemas.openxmlformats.org/officeDocument/2006/relationships/hyperlink" Target="http://base.garant.ru/70417650/" TargetMode="External"/><Relationship Id="rId87" Type="http://schemas.openxmlformats.org/officeDocument/2006/relationships/hyperlink" Target="http://base.garant.ru/70417650/" TargetMode="External"/><Relationship Id="rId110" Type="http://schemas.openxmlformats.org/officeDocument/2006/relationships/image" Target="media/image3.png"/><Relationship Id="rId115" Type="http://schemas.openxmlformats.org/officeDocument/2006/relationships/image" Target="media/image6.png"/><Relationship Id="rId131" Type="http://schemas.openxmlformats.org/officeDocument/2006/relationships/hyperlink" Target="http://base.garant.ru/70417650/" TargetMode="External"/><Relationship Id="rId136" Type="http://schemas.openxmlformats.org/officeDocument/2006/relationships/hyperlink" Target="http://base.garant.ru/70360118/" TargetMode="External"/><Relationship Id="rId157" Type="http://schemas.openxmlformats.org/officeDocument/2006/relationships/hyperlink" Target="http://base.garant.ru/12147362/" TargetMode="External"/><Relationship Id="rId178" Type="http://schemas.openxmlformats.org/officeDocument/2006/relationships/image" Target="media/image48.png"/><Relationship Id="rId61" Type="http://schemas.openxmlformats.org/officeDocument/2006/relationships/hyperlink" Target="http://base.garant.ru/70417650/" TargetMode="External"/><Relationship Id="rId82" Type="http://schemas.openxmlformats.org/officeDocument/2006/relationships/hyperlink" Target="http://base.garant.ru/57749517/" TargetMode="External"/><Relationship Id="rId152" Type="http://schemas.openxmlformats.org/officeDocument/2006/relationships/hyperlink" Target="http://base.garant.ru/12147362/" TargetMode="External"/><Relationship Id="rId173" Type="http://schemas.openxmlformats.org/officeDocument/2006/relationships/image" Target="media/image43.png"/><Relationship Id="rId194" Type="http://schemas.openxmlformats.org/officeDocument/2006/relationships/hyperlink" Target="http://base.garant.ru/12147362/" TargetMode="External"/><Relationship Id="rId199" Type="http://schemas.openxmlformats.org/officeDocument/2006/relationships/hyperlink" Target="http://base.garant.ru/70360118/" TargetMode="External"/><Relationship Id="rId203" Type="http://schemas.openxmlformats.org/officeDocument/2006/relationships/hyperlink" Target="http://base.garant.ru/70825938/" TargetMode="External"/><Relationship Id="rId208" Type="http://schemas.openxmlformats.org/officeDocument/2006/relationships/image" Target="media/image62.png"/><Relationship Id="rId229" Type="http://schemas.openxmlformats.org/officeDocument/2006/relationships/hyperlink" Target="http://base.garant.ru/70825938/" TargetMode="External"/><Relationship Id="rId19" Type="http://schemas.openxmlformats.org/officeDocument/2006/relationships/hyperlink" Target="http://base.garant.ru/70417650/" TargetMode="External"/><Relationship Id="rId224" Type="http://schemas.openxmlformats.org/officeDocument/2006/relationships/image" Target="media/image71.png"/><Relationship Id="rId240" Type="http://schemas.openxmlformats.org/officeDocument/2006/relationships/hyperlink" Target="http://base.garant.ru/12147362/" TargetMode="External"/><Relationship Id="rId245" Type="http://schemas.openxmlformats.org/officeDocument/2006/relationships/hyperlink" Target="http://base.garant.ru/70825938/" TargetMode="External"/><Relationship Id="rId261" Type="http://schemas.openxmlformats.org/officeDocument/2006/relationships/image" Target="media/image90.png"/><Relationship Id="rId266" Type="http://schemas.openxmlformats.org/officeDocument/2006/relationships/image" Target="media/image94.png"/><Relationship Id="rId287" Type="http://schemas.openxmlformats.org/officeDocument/2006/relationships/hyperlink" Target="http://base.garant.ru/12147362/" TargetMode="External"/><Relationship Id="rId14" Type="http://schemas.openxmlformats.org/officeDocument/2006/relationships/hyperlink" Target="http://base.garant.ru/58164038/" TargetMode="External"/><Relationship Id="rId30" Type="http://schemas.openxmlformats.org/officeDocument/2006/relationships/image" Target="media/image1.png"/><Relationship Id="rId35" Type="http://schemas.openxmlformats.org/officeDocument/2006/relationships/hyperlink" Target="http://base.garant.ru/70825938/" TargetMode="External"/><Relationship Id="rId56" Type="http://schemas.openxmlformats.org/officeDocument/2006/relationships/hyperlink" Target="http://base.garant.ru/70825938/" TargetMode="External"/><Relationship Id="rId77" Type="http://schemas.openxmlformats.org/officeDocument/2006/relationships/hyperlink" Target="http://base.garant.ru/70825938/" TargetMode="External"/><Relationship Id="rId100" Type="http://schemas.openxmlformats.org/officeDocument/2006/relationships/hyperlink" Target="http://base.garant.ru/70624356/" TargetMode="External"/><Relationship Id="rId105" Type="http://schemas.openxmlformats.org/officeDocument/2006/relationships/hyperlink" Target="http://base.garant.ru/57749517/" TargetMode="External"/><Relationship Id="rId126" Type="http://schemas.openxmlformats.org/officeDocument/2006/relationships/image" Target="media/image15.png"/><Relationship Id="rId147" Type="http://schemas.openxmlformats.org/officeDocument/2006/relationships/image" Target="media/image25.png"/><Relationship Id="rId168" Type="http://schemas.openxmlformats.org/officeDocument/2006/relationships/hyperlink" Target="http://base.garant.ru/12147362/" TargetMode="External"/><Relationship Id="rId282" Type="http://schemas.openxmlformats.org/officeDocument/2006/relationships/hyperlink" Target="http://base.garant.ru/12147362/" TargetMode="External"/><Relationship Id="rId8" Type="http://schemas.openxmlformats.org/officeDocument/2006/relationships/hyperlink" Target="http://base.garant.ru/58058670/" TargetMode="External"/><Relationship Id="rId51" Type="http://schemas.openxmlformats.org/officeDocument/2006/relationships/hyperlink" Target="http://base.garant.ru/70417650/" TargetMode="External"/><Relationship Id="rId72" Type="http://schemas.openxmlformats.org/officeDocument/2006/relationships/hyperlink" Target="http://base.garant.ru/70825938/" TargetMode="External"/><Relationship Id="rId93" Type="http://schemas.openxmlformats.org/officeDocument/2006/relationships/hyperlink" Target="http://base.garant.ru/70825938/" TargetMode="External"/><Relationship Id="rId98" Type="http://schemas.openxmlformats.org/officeDocument/2006/relationships/hyperlink" Target="http://base.garant.ru/70417650/" TargetMode="External"/><Relationship Id="rId121" Type="http://schemas.openxmlformats.org/officeDocument/2006/relationships/hyperlink" Target="http://base.garant.ru/70360118/" TargetMode="External"/><Relationship Id="rId142" Type="http://schemas.openxmlformats.org/officeDocument/2006/relationships/hyperlink" Target="http://base.garant.ru/70417650/" TargetMode="External"/><Relationship Id="rId163" Type="http://schemas.openxmlformats.org/officeDocument/2006/relationships/image" Target="media/image34.png"/><Relationship Id="rId184" Type="http://schemas.openxmlformats.org/officeDocument/2006/relationships/hyperlink" Target="http://base.garant.ru/70825938/" TargetMode="External"/><Relationship Id="rId189" Type="http://schemas.openxmlformats.org/officeDocument/2006/relationships/image" Target="media/image54.png"/><Relationship Id="rId219" Type="http://schemas.openxmlformats.org/officeDocument/2006/relationships/image" Target="media/image67.png"/><Relationship Id="rId3" Type="http://schemas.openxmlformats.org/officeDocument/2006/relationships/webSettings" Target="webSettings.xml"/><Relationship Id="rId214" Type="http://schemas.openxmlformats.org/officeDocument/2006/relationships/hyperlink" Target="http://base.garant.ru/70417650/" TargetMode="External"/><Relationship Id="rId230" Type="http://schemas.openxmlformats.org/officeDocument/2006/relationships/hyperlink" Target="http://base.garant.ru/12147362/" TargetMode="External"/><Relationship Id="rId235" Type="http://schemas.openxmlformats.org/officeDocument/2006/relationships/image" Target="media/image75.png"/><Relationship Id="rId251" Type="http://schemas.openxmlformats.org/officeDocument/2006/relationships/image" Target="media/image83.png"/><Relationship Id="rId256" Type="http://schemas.openxmlformats.org/officeDocument/2006/relationships/image" Target="media/image85.png"/><Relationship Id="rId277" Type="http://schemas.openxmlformats.org/officeDocument/2006/relationships/image" Target="media/image99.png"/><Relationship Id="rId25" Type="http://schemas.openxmlformats.org/officeDocument/2006/relationships/hyperlink" Target="http://base.garant.ru/70417650/" TargetMode="External"/><Relationship Id="rId46" Type="http://schemas.openxmlformats.org/officeDocument/2006/relationships/hyperlink" Target="http://base.garant.ru/12147362/" TargetMode="External"/><Relationship Id="rId67" Type="http://schemas.openxmlformats.org/officeDocument/2006/relationships/hyperlink" Target="http://base.garant.ru/70825938/" TargetMode="External"/><Relationship Id="rId116" Type="http://schemas.openxmlformats.org/officeDocument/2006/relationships/image" Target="media/image7.png"/><Relationship Id="rId137" Type="http://schemas.openxmlformats.org/officeDocument/2006/relationships/hyperlink" Target="http://base.garant.ru/12147362/" TargetMode="External"/><Relationship Id="rId158" Type="http://schemas.openxmlformats.org/officeDocument/2006/relationships/image" Target="media/image30.png"/><Relationship Id="rId272" Type="http://schemas.openxmlformats.org/officeDocument/2006/relationships/image" Target="media/image96.png"/><Relationship Id="rId20" Type="http://schemas.openxmlformats.org/officeDocument/2006/relationships/hyperlink" Target="http://base.garant.ru/70417650/" TargetMode="External"/><Relationship Id="rId41" Type="http://schemas.openxmlformats.org/officeDocument/2006/relationships/hyperlink" Target="http://base.garant.ru/70417650/" TargetMode="External"/><Relationship Id="rId62" Type="http://schemas.openxmlformats.org/officeDocument/2006/relationships/hyperlink" Target="http://base.garant.ru/70825938/" TargetMode="External"/><Relationship Id="rId83" Type="http://schemas.openxmlformats.org/officeDocument/2006/relationships/hyperlink" Target="http://base.garant.ru/70417650/" TargetMode="External"/><Relationship Id="rId88" Type="http://schemas.openxmlformats.org/officeDocument/2006/relationships/hyperlink" Target="http://base.garant.ru/70417650/" TargetMode="External"/><Relationship Id="rId111" Type="http://schemas.openxmlformats.org/officeDocument/2006/relationships/hyperlink" Target="http://base.garant.ru/12147362/" TargetMode="External"/><Relationship Id="rId132" Type="http://schemas.openxmlformats.org/officeDocument/2006/relationships/image" Target="media/image16.png"/><Relationship Id="rId153" Type="http://schemas.openxmlformats.org/officeDocument/2006/relationships/image" Target="media/image27.png"/><Relationship Id="rId174" Type="http://schemas.openxmlformats.org/officeDocument/2006/relationships/image" Target="media/image44.png"/><Relationship Id="rId179" Type="http://schemas.openxmlformats.org/officeDocument/2006/relationships/image" Target="media/image49.png"/><Relationship Id="rId195" Type="http://schemas.openxmlformats.org/officeDocument/2006/relationships/hyperlink" Target="http://base.garant.ru/70157000/" TargetMode="External"/><Relationship Id="rId209" Type="http://schemas.openxmlformats.org/officeDocument/2006/relationships/hyperlink" Target="http://base.garant.ru/12147362/" TargetMode="External"/><Relationship Id="rId190" Type="http://schemas.openxmlformats.org/officeDocument/2006/relationships/image" Target="media/image55.png"/><Relationship Id="rId204" Type="http://schemas.openxmlformats.org/officeDocument/2006/relationships/hyperlink" Target="http://base.garant.ru/12147362/" TargetMode="External"/><Relationship Id="rId220" Type="http://schemas.openxmlformats.org/officeDocument/2006/relationships/hyperlink" Target="http://base.garant.ru/12147362/" TargetMode="External"/><Relationship Id="rId225" Type="http://schemas.openxmlformats.org/officeDocument/2006/relationships/image" Target="media/image72.png"/><Relationship Id="rId241" Type="http://schemas.openxmlformats.org/officeDocument/2006/relationships/image" Target="media/image76.png"/><Relationship Id="rId246" Type="http://schemas.openxmlformats.org/officeDocument/2006/relationships/hyperlink" Target="http://base.garant.ru/12147362/" TargetMode="External"/><Relationship Id="rId267" Type="http://schemas.openxmlformats.org/officeDocument/2006/relationships/image" Target="media/image95.png"/><Relationship Id="rId288" Type="http://schemas.openxmlformats.org/officeDocument/2006/relationships/fontTable" Target="fontTable.xml"/><Relationship Id="rId15" Type="http://schemas.openxmlformats.org/officeDocument/2006/relationships/hyperlink" Target="http://base.garant.ru/12147362/" TargetMode="External"/><Relationship Id="rId36" Type="http://schemas.openxmlformats.org/officeDocument/2006/relationships/hyperlink" Target="http://base.garant.ru/57749517/" TargetMode="External"/><Relationship Id="rId57" Type="http://schemas.openxmlformats.org/officeDocument/2006/relationships/hyperlink" Target="http://base.garant.ru/57749517/" TargetMode="External"/><Relationship Id="rId106" Type="http://schemas.openxmlformats.org/officeDocument/2006/relationships/hyperlink" Target="http://base.garant.ru/70825938/" TargetMode="External"/><Relationship Id="rId127" Type="http://schemas.openxmlformats.org/officeDocument/2006/relationships/hyperlink" Target="http://base.garant.ru/70360118/" TargetMode="External"/><Relationship Id="rId262" Type="http://schemas.openxmlformats.org/officeDocument/2006/relationships/hyperlink" Target="http://base.garant.ru/12147362/" TargetMode="External"/><Relationship Id="rId283" Type="http://schemas.openxmlformats.org/officeDocument/2006/relationships/hyperlink" Target="http://base.garant.ru/12147362/" TargetMode="External"/><Relationship Id="rId10" Type="http://schemas.openxmlformats.org/officeDocument/2006/relationships/hyperlink" Target="http://base.garant.ru/70749006/" TargetMode="External"/><Relationship Id="rId31" Type="http://schemas.openxmlformats.org/officeDocument/2006/relationships/hyperlink" Target="http://base.garant.ru/70360118/" TargetMode="External"/><Relationship Id="rId52" Type="http://schemas.openxmlformats.org/officeDocument/2006/relationships/hyperlink" Target="http://base.garant.ru/70825938/" TargetMode="External"/><Relationship Id="rId73" Type="http://schemas.openxmlformats.org/officeDocument/2006/relationships/hyperlink" Target="http://base.garant.ru/57749517/" TargetMode="External"/><Relationship Id="rId78" Type="http://schemas.openxmlformats.org/officeDocument/2006/relationships/hyperlink" Target="http://base.garant.ru/57749517/" TargetMode="External"/><Relationship Id="rId94" Type="http://schemas.openxmlformats.org/officeDocument/2006/relationships/hyperlink" Target="http://base.garant.ru/57749517/" TargetMode="External"/><Relationship Id="rId99" Type="http://schemas.openxmlformats.org/officeDocument/2006/relationships/hyperlink" Target="http://base.garant.ru/12147362/" TargetMode="External"/><Relationship Id="rId101" Type="http://schemas.openxmlformats.org/officeDocument/2006/relationships/hyperlink" Target="http://base.garant.ru/58058670/" TargetMode="External"/><Relationship Id="rId122" Type="http://schemas.openxmlformats.org/officeDocument/2006/relationships/hyperlink" Target="http://base.garant.ru/57742094/" TargetMode="External"/><Relationship Id="rId143" Type="http://schemas.openxmlformats.org/officeDocument/2006/relationships/image" Target="media/image23.png"/><Relationship Id="rId148" Type="http://schemas.openxmlformats.org/officeDocument/2006/relationships/image" Target="media/image26.png"/><Relationship Id="rId164" Type="http://schemas.openxmlformats.org/officeDocument/2006/relationships/image" Target="media/image35.png"/><Relationship Id="rId169" Type="http://schemas.openxmlformats.org/officeDocument/2006/relationships/image" Target="media/image39.png"/><Relationship Id="rId185" Type="http://schemas.openxmlformats.org/officeDocument/2006/relationships/hyperlink" Target="http://base.garant.ru/12147362/" TargetMode="External"/><Relationship Id="rId4" Type="http://schemas.openxmlformats.org/officeDocument/2006/relationships/hyperlink" Target="http://base.garant.ru/12138291/17/" TargetMode="External"/><Relationship Id="rId9" Type="http://schemas.openxmlformats.org/officeDocument/2006/relationships/hyperlink" Target="http://base.garant.ru/12147362/" TargetMode="External"/><Relationship Id="rId180" Type="http://schemas.openxmlformats.org/officeDocument/2006/relationships/hyperlink" Target="http://base.garant.ru/70360118/" TargetMode="External"/><Relationship Id="rId210" Type="http://schemas.openxmlformats.org/officeDocument/2006/relationships/image" Target="media/image63.png"/><Relationship Id="rId215" Type="http://schemas.openxmlformats.org/officeDocument/2006/relationships/image" Target="media/image64.png"/><Relationship Id="rId236" Type="http://schemas.openxmlformats.org/officeDocument/2006/relationships/hyperlink" Target="http://base.garant.ru/12147362/" TargetMode="External"/><Relationship Id="rId257" Type="http://schemas.openxmlformats.org/officeDocument/2006/relationships/image" Target="media/image86.png"/><Relationship Id="rId278" Type="http://schemas.openxmlformats.org/officeDocument/2006/relationships/image" Target="media/image100.png"/><Relationship Id="rId26" Type="http://schemas.openxmlformats.org/officeDocument/2006/relationships/hyperlink" Target="http://base.garant.ru/70825938/" TargetMode="External"/><Relationship Id="rId231" Type="http://schemas.openxmlformats.org/officeDocument/2006/relationships/hyperlink" Target="http://base.garant.ru/12147362/" TargetMode="External"/><Relationship Id="rId252" Type="http://schemas.openxmlformats.org/officeDocument/2006/relationships/image" Target="media/image84.png"/><Relationship Id="rId273" Type="http://schemas.openxmlformats.org/officeDocument/2006/relationships/image" Target="media/image97.png"/><Relationship Id="rId47" Type="http://schemas.openxmlformats.org/officeDocument/2006/relationships/hyperlink" Target="http://base.garant.ru/70417650/" TargetMode="External"/><Relationship Id="rId68" Type="http://schemas.openxmlformats.org/officeDocument/2006/relationships/hyperlink" Target="http://base.garant.ru/57749517/" TargetMode="External"/><Relationship Id="rId89" Type="http://schemas.openxmlformats.org/officeDocument/2006/relationships/hyperlink" Target="http://base.garant.ru/70417650/" TargetMode="External"/><Relationship Id="rId112" Type="http://schemas.openxmlformats.org/officeDocument/2006/relationships/image" Target="media/image4.png"/><Relationship Id="rId133" Type="http://schemas.openxmlformats.org/officeDocument/2006/relationships/image" Target="media/image17.png"/><Relationship Id="rId154" Type="http://schemas.openxmlformats.org/officeDocument/2006/relationships/image" Target="media/image28.png"/><Relationship Id="rId175" Type="http://schemas.openxmlformats.org/officeDocument/2006/relationships/image" Target="media/image45.png"/><Relationship Id="rId196" Type="http://schemas.openxmlformats.org/officeDocument/2006/relationships/image" Target="media/image58.png"/><Relationship Id="rId200" Type="http://schemas.openxmlformats.org/officeDocument/2006/relationships/hyperlink" Target="http://base.garant.ru/57742094/" TargetMode="External"/><Relationship Id="rId16" Type="http://schemas.openxmlformats.org/officeDocument/2006/relationships/hyperlink" Target="http://base.garant.ru/12186043/" TargetMode="External"/><Relationship Id="rId221" Type="http://schemas.openxmlformats.org/officeDocument/2006/relationships/image" Target="media/image68.png"/><Relationship Id="rId242" Type="http://schemas.openxmlformats.org/officeDocument/2006/relationships/image" Target="media/image77.png"/><Relationship Id="rId263" Type="http://schemas.openxmlformats.org/officeDocument/2006/relationships/image" Target="media/image91.png"/><Relationship Id="rId284" Type="http://schemas.openxmlformats.org/officeDocument/2006/relationships/hyperlink" Target="http://base.garant.ru/12147362/" TargetMode="External"/><Relationship Id="rId37" Type="http://schemas.openxmlformats.org/officeDocument/2006/relationships/hyperlink" Target="http://base.garant.ru/12147362/" TargetMode="External"/><Relationship Id="rId58" Type="http://schemas.openxmlformats.org/officeDocument/2006/relationships/hyperlink" Target="http://base.garant.ru/12147362/" TargetMode="External"/><Relationship Id="rId79" Type="http://schemas.openxmlformats.org/officeDocument/2006/relationships/hyperlink" Target="http://base.garant.ru/70417650/" TargetMode="External"/><Relationship Id="rId102" Type="http://schemas.openxmlformats.org/officeDocument/2006/relationships/hyperlink" Target="http://base.garant.ru/70825938/" TargetMode="External"/><Relationship Id="rId123" Type="http://schemas.openxmlformats.org/officeDocument/2006/relationships/image" Target="media/image12.png"/><Relationship Id="rId144" Type="http://schemas.openxmlformats.org/officeDocument/2006/relationships/image" Target="media/image24.png"/><Relationship Id="rId90" Type="http://schemas.openxmlformats.org/officeDocument/2006/relationships/hyperlink" Target="http://base.garant.ru/70825938/" TargetMode="External"/><Relationship Id="rId165" Type="http://schemas.openxmlformats.org/officeDocument/2006/relationships/image" Target="media/image36.png"/><Relationship Id="rId186" Type="http://schemas.openxmlformats.org/officeDocument/2006/relationships/image" Target="media/image51.png"/><Relationship Id="rId211" Type="http://schemas.openxmlformats.org/officeDocument/2006/relationships/hyperlink" Target="http://base.garant.ru/70417650/" TargetMode="External"/><Relationship Id="rId232" Type="http://schemas.openxmlformats.org/officeDocument/2006/relationships/hyperlink" Target="http://base.garant.ru/70825938/" TargetMode="External"/><Relationship Id="rId253" Type="http://schemas.openxmlformats.org/officeDocument/2006/relationships/hyperlink" Target="http://base.garant.ru/12147362/" TargetMode="External"/><Relationship Id="rId274" Type="http://schemas.openxmlformats.org/officeDocument/2006/relationships/hyperlink" Target="http://base.garant.ru/70825938/" TargetMode="External"/><Relationship Id="rId27" Type="http://schemas.openxmlformats.org/officeDocument/2006/relationships/hyperlink" Target="http://base.garant.ru/57749517/" TargetMode="External"/><Relationship Id="rId48" Type="http://schemas.openxmlformats.org/officeDocument/2006/relationships/hyperlink" Target="http://base.garant.ru/70825938/" TargetMode="External"/><Relationship Id="rId69" Type="http://schemas.openxmlformats.org/officeDocument/2006/relationships/hyperlink" Target="http://base.garant.ru/70825938/" TargetMode="External"/><Relationship Id="rId113" Type="http://schemas.openxmlformats.org/officeDocument/2006/relationships/hyperlink" Target="http://base.garant.ru/12147362/" TargetMode="External"/><Relationship Id="rId134" Type="http://schemas.openxmlformats.org/officeDocument/2006/relationships/image" Target="media/image18.png"/><Relationship Id="rId80" Type="http://schemas.openxmlformats.org/officeDocument/2006/relationships/hyperlink" Target="http://base.garant.ru/70417650/" TargetMode="External"/><Relationship Id="rId155" Type="http://schemas.openxmlformats.org/officeDocument/2006/relationships/image" Target="media/image29.png"/><Relationship Id="rId176" Type="http://schemas.openxmlformats.org/officeDocument/2006/relationships/image" Target="media/image46.png"/><Relationship Id="rId197" Type="http://schemas.openxmlformats.org/officeDocument/2006/relationships/image" Target="media/image59.png"/><Relationship Id="rId201" Type="http://schemas.openxmlformats.org/officeDocument/2006/relationships/image" Target="media/image60.png"/><Relationship Id="rId222" Type="http://schemas.openxmlformats.org/officeDocument/2006/relationships/image" Target="media/image69.png"/><Relationship Id="rId243" Type="http://schemas.openxmlformats.org/officeDocument/2006/relationships/image" Target="media/image78.png"/><Relationship Id="rId264" Type="http://schemas.openxmlformats.org/officeDocument/2006/relationships/image" Target="media/image92.png"/><Relationship Id="rId285" Type="http://schemas.openxmlformats.org/officeDocument/2006/relationships/hyperlink" Target="http://base.garant.ru/12147362/" TargetMode="External"/><Relationship Id="rId17" Type="http://schemas.openxmlformats.org/officeDocument/2006/relationships/hyperlink" Target="http://base.garant.ru/12186043/" TargetMode="External"/><Relationship Id="rId38" Type="http://schemas.openxmlformats.org/officeDocument/2006/relationships/hyperlink" Target="http://base.garant.ru/70825938/" TargetMode="External"/><Relationship Id="rId59" Type="http://schemas.openxmlformats.org/officeDocument/2006/relationships/hyperlink" Target="http://base.garant.ru/70417650/" TargetMode="External"/><Relationship Id="rId103" Type="http://schemas.openxmlformats.org/officeDocument/2006/relationships/hyperlink" Target="http://base.garant.ru/57749517/" TargetMode="External"/><Relationship Id="rId124" Type="http://schemas.openxmlformats.org/officeDocument/2006/relationships/image" Target="media/image13.png"/><Relationship Id="rId70" Type="http://schemas.openxmlformats.org/officeDocument/2006/relationships/hyperlink" Target="http://base.garant.ru/57749517/" TargetMode="External"/><Relationship Id="rId91" Type="http://schemas.openxmlformats.org/officeDocument/2006/relationships/hyperlink" Target="http://base.garant.ru/57749517/" TargetMode="External"/><Relationship Id="rId145" Type="http://schemas.openxmlformats.org/officeDocument/2006/relationships/hyperlink" Target="http://base.garant.ru/70360118/" TargetMode="External"/><Relationship Id="rId166" Type="http://schemas.openxmlformats.org/officeDocument/2006/relationships/image" Target="media/image37.png"/><Relationship Id="rId187" Type="http://schemas.openxmlformats.org/officeDocument/2006/relationships/image" Target="media/image52.png"/><Relationship Id="rId1" Type="http://schemas.openxmlformats.org/officeDocument/2006/relationships/styles" Target="styles.xml"/><Relationship Id="rId212" Type="http://schemas.openxmlformats.org/officeDocument/2006/relationships/hyperlink" Target="http://base.garant.ru/70825938/" TargetMode="External"/><Relationship Id="rId233" Type="http://schemas.openxmlformats.org/officeDocument/2006/relationships/hyperlink" Target="http://base.garant.ru/57749517/" TargetMode="External"/><Relationship Id="rId254" Type="http://schemas.openxmlformats.org/officeDocument/2006/relationships/hyperlink" Target="http://base.garant.ru/12147362/" TargetMode="External"/><Relationship Id="rId28" Type="http://schemas.openxmlformats.org/officeDocument/2006/relationships/hyperlink" Target="http://base.garant.ru/70360118/" TargetMode="External"/><Relationship Id="rId49" Type="http://schemas.openxmlformats.org/officeDocument/2006/relationships/hyperlink" Target="http://base.garant.ru/57749517/" TargetMode="External"/><Relationship Id="rId114" Type="http://schemas.openxmlformats.org/officeDocument/2006/relationships/image" Target="media/image5.png"/><Relationship Id="rId275" Type="http://schemas.openxmlformats.org/officeDocument/2006/relationships/hyperlink" Target="http://base.garant.ru/12147362/" TargetMode="External"/><Relationship Id="rId60" Type="http://schemas.openxmlformats.org/officeDocument/2006/relationships/hyperlink" Target="http://base.garant.ru/70417650/" TargetMode="External"/><Relationship Id="rId81" Type="http://schemas.openxmlformats.org/officeDocument/2006/relationships/hyperlink" Target="http://base.garant.ru/70825938/" TargetMode="External"/><Relationship Id="rId135" Type="http://schemas.openxmlformats.org/officeDocument/2006/relationships/image" Target="media/image19.png"/><Relationship Id="rId156" Type="http://schemas.openxmlformats.org/officeDocument/2006/relationships/hyperlink" Target="http://base.garant.ru/70360118/" TargetMode="External"/><Relationship Id="rId177" Type="http://schemas.openxmlformats.org/officeDocument/2006/relationships/image" Target="media/image47.png"/><Relationship Id="rId198" Type="http://schemas.openxmlformats.org/officeDocument/2006/relationships/hyperlink" Target="http://base.garant.ru/12147362/" TargetMode="External"/><Relationship Id="rId202" Type="http://schemas.openxmlformats.org/officeDocument/2006/relationships/image" Target="media/image61.png"/><Relationship Id="rId223" Type="http://schemas.openxmlformats.org/officeDocument/2006/relationships/image" Target="media/image70.png"/><Relationship Id="rId244" Type="http://schemas.openxmlformats.org/officeDocument/2006/relationships/image" Target="media/image79.png"/><Relationship Id="rId18" Type="http://schemas.openxmlformats.org/officeDocument/2006/relationships/hyperlink" Target="http://base.garant.ru/2307561/" TargetMode="External"/><Relationship Id="rId39" Type="http://schemas.openxmlformats.org/officeDocument/2006/relationships/hyperlink" Target="http://base.garant.ru/12147362/" TargetMode="External"/><Relationship Id="rId265" Type="http://schemas.openxmlformats.org/officeDocument/2006/relationships/image" Target="media/image93.png"/><Relationship Id="rId286" Type="http://schemas.openxmlformats.org/officeDocument/2006/relationships/hyperlink" Target="http://base.garant.ru/121473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41</Pages>
  <Words>16750</Words>
  <Characters>95476</Characters>
  <Application>Microsoft Office Word</Application>
  <DocSecurity>0</DocSecurity>
  <Lines>795</Lines>
  <Paragraphs>224</Paragraphs>
  <ScaleCrop>false</ScaleCrop>
  <Company/>
  <LinksUpToDate>false</LinksUpToDate>
  <CharactersWithSpaces>112002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2015-02-28T10:06:00Z</dcterms:created>
  <dcterms:modified xsi:type="dcterms:W3CDTF">2015-02-28T10:10:00Z</dcterms:modified>
</cp:coreProperties>
</file>